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7148" w:rsidRDefault="00107148" w:rsidP="00107148">
      <w:pPr>
        <w:pStyle w:val="Normal"/>
        <w:spacing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ЛЕКЦИЯ 8. </w:t>
      </w:r>
      <w:r>
        <w:rPr>
          <w:rFonts w:ascii="Times New Roman" w:hAnsi="Times New Roman"/>
          <w:sz w:val="24"/>
        </w:rPr>
        <w:t xml:space="preserve">ЛЕСОВОДСТВЕННЫЕ СИСТЕМЫ </w:t>
      </w:r>
      <w:bookmarkStart w:id="0" w:name="_GoBack"/>
      <w:r>
        <w:rPr>
          <w:rFonts w:ascii="Times New Roman" w:hAnsi="Times New Roman"/>
          <w:sz w:val="24"/>
        </w:rPr>
        <w:t>И КЛАССИФИКАЦИЯ Р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z w:val="24"/>
        </w:rPr>
        <w:t>БОК</w:t>
      </w:r>
      <w:bookmarkEnd w:id="0"/>
    </w:p>
    <w:p w:rsidR="00107148" w:rsidRDefault="00107148" w:rsidP="00107148">
      <w:pPr>
        <w:pStyle w:val="Normal"/>
        <w:spacing w:line="240" w:lineRule="auto"/>
        <w:jc w:val="both"/>
        <w:rPr>
          <w:rFonts w:ascii="Times New Roman" w:hAnsi="Times New Roman"/>
          <w:sz w:val="24"/>
        </w:rPr>
      </w:pPr>
    </w:p>
    <w:p w:rsidR="00107148" w:rsidRDefault="00107148" w:rsidP="00107148">
      <w:pPr>
        <w:pStyle w:val="Normal"/>
        <w:spacing w:line="240" w:lineRule="auto"/>
        <w:ind w:firstLine="720"/>
        <w:jc w:val="center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z w:val="24"/>
        </w:rPr>
        <w:t>есоводcтвенные</w:t>
      </w:r>
      <w:proofErr w:type="spellEnd"/>
      <w:r>
        <w:rPr>
          <w:rFonts w:ascii="Times New Roman" w:hAnsi="Times New Roman"/>
          <w:sz w:val="24"/>
        </w:rPr>
        <w:t xml:space="preserve">   систем</w:t>
      </w:r>
      <w:r>
        <w:rPr>
          <w:rFonts w:ascii="Times New Roman" w:hAnsi="Times New Roman"/>
          <w:sz w:val="24"/>
        </w:rPr>
        <w:t>ы</w:t>
      </w:r>
    </w:p>
    <w:p w:rsidR="00107148" w:rsidRDefault="00107148" w:rsidP="00107148">
      <w:pPr>
        <w:pStyle w:val="Normal"/>
        <w:spacing w:line="240" w:lineRule="auto"/>
        <w:ind w:firstLine="720"/>
        <w:jc w:val="center"/>
        <w:rPr>
          <w:rFonts w:ascii="Times New Roman" w:hAnsi="Times New Roman"/>
          <w:sz w:val="24"/>
        </w:rPr>
      </w:pPr>
    </w:p>
    <w:p w:rsidR="00107148" w:rsidRDefault="00107148" w:rsidP="00107148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Лес является сложной открытой биологической системой. Он играет заметную роль в </w:t>
      </w:r>
      <w:proofErr w:type="spellStart"/>
      <w:r>
        <w:rPr>
          <w:rFonts w:ascii="Times New Roman" w:hAnsi="Times New Roman"/>
          <w:sz w:val="24"/>
        </w:rPr>
        <w:t>биопр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дук</w:t>
      </w:r>
      <w:r>
        <w:rPr>
          <w:rFonts w:ascii="Times New Roman" w:hAnsi="Times New Roman"/>
          <w:sz w:val="24"/>
        </w:rPr>
        <w:softHyphen/>
        <w:t>ционных</w:t>
      </w:r>
      <w:proofErr w:type="spellEnd"/>
      <w:r>
        <w:rPr>
          <w:rFonts w:ascii="Times New Roman" w:hAnsi="Times New Roman"/>
          <w:sz w:val="24"/>
        </w:rPr>
        <w:t xml:space="preserve"> процессах нашей планеты, служит источником различного природного сырья, строител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z w:val="24"/>
        </w:rPr>
        <w:t>ных материалов, т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плива, продуктов питания и кормов. IX Мировым лесным конгрессом (июль, 1985г.) было признано сохранение и усиление почвозащитных и других полезных свойств леса не м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>нее важным, чем получение ле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>ной продукции. При этом водосбор принят как первичная единица природопользов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 xml:space="preserve">ния. </w:t>
      </w:r>
    </w:p>
    <w:p w:rsidR="00107148" w:rsidRDefault="00107148" w:rsidP="00107148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«Лесном кодексе</w:t>
      </w:r>
      <w:r>
        <w:rPr>
          <w:rFonts w:ascii="Times New Roman" w:hAnsi="Times New Roman"/>
          <w:sz w:val="24"/>
        </w:rPr>
        <w:t xml:space="preserve">» </w:t>
      </w:r>
      <w:r>
        <w:rPr>
          <w:rFonts w:ascii="Times New Roman" w:hAnsi="Times New Roman"/>
          <w:sz w:val="24"/>
        </w:rPr>
        <w:t>предусматрива</w:t>
      </w:r>
      <w:r>
        <w:rPr>
          <w:rFonts w:ascii="Times New Roman" w:hAnsi="Times New Roman"/>
          <w:sz w:val="24"/>
        </w:rPr>
        <w:softHyphen/>
        <w:t>ется раци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нальное испол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z w:val="24"/>
        </w:rPr>
        <w:t>зование лесосырьевых ресурсов, усиление природоохранный свойств лесов I группы в интересах о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z w:val="24"/>
        </w:rPr>
        <w:t>раны здоро</w:t>
      </w:r>
      <w:r>
        <w:rPr>
          <w:rFonts w:ascii="Times New Roman" w:hAnsi="Times New Roman"/>
          <w:sz w:val="24"/>
        </w:rPr>
        <w:softHyphen/>
        <w:t>вья людей. Реализация лесного закона во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z w:val="24"/>
        </w:rPr>
        <w:t>можна при разработке и осуществление системы лесохозяйственных меропри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z w:val="24"/>
        </w:rPr>
        <w:t>тий.</w:t>
      </w:r>
    </w:p>
    <w:p w:rsidR="00107148" w:rsidRDefault="00107148" w:rsidP="00107148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И.С.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Мелехов в учебнике «Лесоводство» (1989) указал, что «систе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z w:val="24"/>
        </w:rPr>
        <w:t>ный подход в лесоводстве имеет две взаимосвя</w:t>
      </w:r>
      <w:r>
        <w:rPr>
          <w:rFonts w:ascii="Times New Roman" w:hAnsi="Times New Roman"/>
          <w:sz w:val="24"/>
        </w:rPr>
        <w:softHyphen/>
        <w:t>занные стороны: простра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z w:val="24"/>
        </w:rPr>
        <w:t>ственно-территориальную и временную. Вре</w:t>
      </w:r>
      <w:r>
        <w:rPr>
          <w:rFonts w:ascii="Times New Roman" w:hAnsi="Times New Roman"/>
          <w:sz w:val="24"/>
        </w:rPr>
        <w:softHyphen/>
        <w:t>менная особенно специфична для лесоводства, имеющего дело с много</w:t>
      </w:r>
      <w:r>
        <w:rPr>
          <w:rFonts w:ascii="Times New Roman" w:hAnsi="Times New Roman"/>
          <w:sz w:val="24"/>
        </w:rPr>
        <w:softHyphen/>
        <w:t>летними объектами. От зарожд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>ния или создания леса до его жатвы и воссоздания н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вого леса - длинный путь. И тем не менее он должен быть целенаправленным и упра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z w:val="24"/>
        </w:rPr>
        <w:t>ляемым на всех его этапах».</w:t>
      </w:r>
    </w:p>
    <w:p w:rsidR="00107148" w:rsidRDefault="00107148" w:rsidP="00107148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Лесоводственные</w:t>
      </w:r>
      <w:proofErr w:type="spellEnd"/>
      <w:r>
        <w:rPr>
          <w:rFonts w:ascii="Times New Roman" w:hAnsi="Times New Roman"/>
          <w:sz w:val="24"/>
        </w:rPr>
        <w:t xml:space="preserve"> системы разнообразны: от систем мерзлотного лесоводства, </w:t>
      </w:r>
      <w:proofErr w:type="spellStart"/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>ме</w:t>
      </w:r>
      <w:r>
        <w:rPr>
          <w:rFonts w:ascii="Times New Roman" w:hAnsi="Times New Roman"/>
          <w:sz w:val="24"/>
        </w:rPr>
        <w:t>рлзлотного</w:t>
      </w:r>
      <w:proofErr w:type="spellEnd"/>
      <w:r>
        <w:rPr>
          <w:rFonts w:ascii="Times New Roman" w:hAnsi="Times New Roman"/>
          <w:sz w:val="24"/>
        </w:rPr>
        <w:t xml:space="preserve"> таежного, степного, </w:t>
      </w:r>
      <w:r>
        <w:rPr>
          <w:rFonts w:ascii="Times New Roman" w:hAnsi="Times New Roman"/>
          <w:sz w:val="24"/>
        </w:rPr>
        <w:t>и др. до частной системы, например, программы р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z w:val="24"/>
        </w:rPr>
        <w:t>бок ухода для выращивания конкретного лесоматериала определенной древесной пор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 xml:space="preserve">ды. </w:t>
      </w:r>
    </w:p>
    <w:p w:rsidR="00107148" w:rsidRDefault="00107148" w:rsidP="00107148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Исторически в мире сложились три системы лесного хозяйства: в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z w:val="24"/>
        </w:rPr>
        <w:t>со</w:t>
      </w:r>
      <w:r>
        <w:rPr>
          <w:rFonts w:ascii="Times New Roman" w:hAnsi="Times New Roman"/>
          <w:sz w:val="24"/>
        </w:rPr>
        <w:softHyphen/>
        <w:t>коствольное, низк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ствольное и хозяйство в среднем лесу.</w:t>
      </w:r>
    </w:p>
    <w:p w:rsidR="00107148" w:rsidRDefault="00107148" w:rsidP="00107148">
      <w:pPr>
        <w:pStyle w:val="Normal"/>
        <w:spacing w:line="240" w:lineRule="auto"/>
        <w:jc w:val="both"/>
        <w:rPr>
          <w:rFonts w:ascii="Times New Roman" w:hAnsi="Times New Roman"/>
          <w:sz w:val="24"/>
        </w:rPr>
      </w:pPr>
    </w:p>
    <w:p w:rsidR="00107148" w:rsidRDefault="00107148" w:rsidP="00107148">
      <w:pPr>
        <w:pStyle w:val="Normal"/>
        <w:spacing w:line="240" w:lineRule="auto"/>
        <w:ind w:left="144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Высокоствольное, низкоствольное и среднее хозяйс</w:t>
      </w:r>
      <w:r>
        <w:rPr>
          <w:rFonts w:ascii="Times New Roman" w:hAnsi="Times New Roman"/>
          <w:b/>
          <w:sz w:val="24"/>
        </w:rPr>
        <w:t>т</w:t>
      </w:r>
      <w:r>
        <w:rPr>
          <w:rFonts w:ascii="Times New Roman" w:hAnsi="Times New Roman"/>
          <w:b/>
          <w:sz w:val="24"/>
        </w:rPr>
        <w:t>во</w:t>
      </w:r>
    </w:p>
    <w:p w:rsidR="00107148" w:rsidRDefault="00107148" w:rsidP="00107148">
      <w:pPr>
        <w:pStyle w:val="Normal"/>
        <w:spacing w:line="240" w:lineRule="auto"/>
        <w:ind w:left="720"/>
        <w:jc w:val="both"/>
        <w:rPr>
          <w:rFonts w:ascii="Times New Roman" w:hAnsi="Times New Roman"/>
          <w:sz w:val="24"/>
        </w:rPr>
      </w:pPr>
    </w:p>
    <w:p w:rsidR="00107148" w:rsidRDefault="00107148" w:rsidP="00107148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Принято называть лиственные леса семенного происхождения </w:t>
      </w:r>
      <w:r>
        <w:rPr>
          <w:rFonts w:ascii="Times New Roman" w:hAnsi="Times New Roman"/>
          <w:i/>
          <w:sz w:val="24"/>
        </w:rPr>
        <w:t>высокоствольн</w:t>
      </w:r>
      <w:r>
        <w:rPr>
          <w:rFonts w:ascii="Times New Roman" w:hAnsi="Times New Roman"/>
          <w:i/>
          <w:sz w:val="24"/>
        </w:rPr>
        <w:t>ы</w:t>
      </w:r>
      <w:r>
        <w:rPr>
          <w:rFonts w:ascii="Times New Roman" w:hAnsi="Times New Roman"/>
          <w:i/>
          <w:sz w:val="24"/>
        </w:rPr>
        <w:t>ми</w:t>
      </w:r>
      <w:r>
        <w:rPr>
          <w:rFonts w:ascii="Times New Roman" w:hAnsi="Times New Roman"/>
          <w:sz w:val="24"/>
        </w:rPr>
        <w:t xml:space="preserve">, так как в них процесс </w:t>
      </w:r>
      <w:proofErr w:type="spellStart"/>
      <w:r>
        <w:rPr>
          <w:rFonts w:ascii="Times New Roman" w:hAnsi="Times New Roman"/>
          <w:sz w:val="24"/>
        </w:rPr>
        <w:t>лесовыращивания</w:t>
      </w:r>
      <w:proofErr w:type="spellEnd"/>
      <w:r>
        <w:rPr>
          <w:rFonts w:ascii="Times New Roman" w:hAnsi="Times New Roman"/>
          <w:sz w:val="24"/>
        </w:rPr>
        <w:t xml:space="preserve"> самый продолжительный (например, во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z w:val="24"/>
        </w:rPr>
        <w:t>раст главной рубки в семе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z w:val="24"/>
        </w:rPr>
        <w:t>ных дубравах колеблется от 101 до 141 года) и стволы достигают выс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ких размеров.</w:t>
      </w:r>
    </w:p>
    <w:p w:rsidR="00107148" w:rsidRDefault="00107148" w:rsidP="00107148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Древостои порослевого возобновления (от пня) объединяют в </w:t>
      </w:r>
      <w:r>
        <w:rPr>
          <w:rFonts w:ascii="Times New Roman" w:hAnsi="Times New Roman"/>
          <w:i/>
          <w:sz w:val="24"/>
        </w:rPr>
        <w:t>низкоствольное х</w:t>
      </w:r>
      <w:r>
        <w:rPr>
          <w:rFonts w:ascii="Times New Roman" w:hAnsi="Times New Roman"/>
          <w:i/>
          <w:sz w:val="24"/>
        </w:rPr>
        <w:t>о</w:t>
      </w:r>
      <w:r>
        <w:rPr>
          <w:rFonts w:ascii="Times New Roman" w:hAnsi="Times New Roman"/>
          <w:i/>
          <w:sz w:val="24"/>
        </w:rPr>
        <w:t>зяйство</w:t>
      </w:r>
      <w:r>
        <w:rPr>
          <w:rFonts w:ascii="Times New Roman" w:hAnsi="Times New Roman"/>
          <w:sz w:val="24"/>
        </w:rPr>
        <w:t xml:space="preserve"> (во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z w:val="24"/>
        </w:rPr>
        <w:t xml:space="preserve">раст рубки в дубравах от 41 до 81года). </w:t>
      </w:r>
    </w:p>
    <w:p w:rsidR="00107148" w:rsidRDefault="00107148" w:rsidP="00107148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Учитывая постепенное уменьшение мощности корневой системы с каждой порослевой генер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>цией, а вме</w:t>
      </w:r>
      <w:r>
        <w:rPr>
          <w:rFonts w:ascii="Times New Roman" w:hAnsi="Times New Roman"/>
          <w:sz w:val="24"/>
        </w:rPr>
        <w:softHyphen/>
        <w:t>сте с тем и высоты деревьев, и качества стволов, и устойч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z w:val="24"/>
        </w:rPr>
        <w:t xml:space="preserve">вости древостоя, «Основными положениями по </w:t>
      </w:r>
      <w:proofErr w:type="spellStart"/>
      <w:r>
        <w:rPr>
          <w:rFonts w:ascii="Times New Roman" w:hAnsi="Times New Roman"/>
          <w:sz w:val="24"/>
        </w:rPr>
        <w:t>лесовосстановлению</w:t>
      </w:r>
      <w:proofErr w:type="spellEnd"/>
      <w:r>
        <w:rPr>
          <w:rFonts w:ascii="Times New Roman" w:hAnsi="Times New Roman"/>
          <w:sz w:val="24"/>
        </w:rPr>
        <w:t>» 1994 г «разреш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>ется не более двух генераций для дуба и трех - для бере</w:t>
      </w:r>
      <w:r>
        <w:rPr>
          <w:rFonts w:ascii="Times New Roman" w:hAnsi="Times New Roman"/>
          <w:sz w:val="24"/>
        </w:rPr>
        <w:softHyphen/>
        <w:t>зы, липы, ольхи. Условно к высокоствольному х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 xml:space="preserve">зяйству относят и порослевые древостои </w:t>
      </w:r>
      <w:r>
        <w:rPr>
          <w:rFonts w:ascii="Times New Roman" w:hAnsi="Times New Roman"/>
          <w:sz w:val="24"/>
          <w:lang w:val="en-US"/>
        </w:rPr>
        <w:t>II</w:t>
      </w:r>
      <w:r>
        <w:rPr>
          <w:rFonts w:ascii="Times New Roman" w:hAnsi="Times New Roman"/>
          <w:sz w:val="24"/>
        </w:rPr>
        <w:t xml:space="preserve"> класса бонитета и выше, а к низкоствольному и не семенные дубр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 xml:space="preserve">вы </w:t>
      </w:r>
      <w:r>
        <w:rPr>
          <w:rFonts w:ascii="Times New Roman" w:hAnsi="Times New Roman"/>
          <w:sz w:val="24"/>
          <w:lang w:val="en-US"/>
        </w:rPr>
        <w:t>IV</w:t>
      </w:r>
      <w:r>
        <w:rPr>
          <w:rFonts w:ascii="Times New Roman" w:hAnsi="Times New Roman"/>
          <w:sz w:val="24"/>
        </w:rPr>
        <w:t xml:space="preserve"> бонитета и ниже. </w:t>
      </w:r>
    </w:p>
    <w:p w:rsidR="00107148" w:rsidRDefault="00107148" w:rsidP="00107148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степной зоне сплошные рубки в низкоствольных дубравах рекомендуется пр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водить в во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z w:val="24"/>
        </w:rPr>
        <w:t>расте не старше 65 лет. В прирусло</w:t>
      </w:r>
      <w:r>
        <w:rPr>
          <w:rFonts w:ascii="Times New Roman" w:hAnsi="Times New Roman"/>
          <w:sz w:val="24"/>
        </w:rPr>
        <w:softHyphen/>
        <w:t>вых порослевых дубравах возраст рубки понижается для макс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z w:val="24"/>
        </w:rPr>
        <w:t>маль</w:t>
      </w:r>
      <w:r>
        <w:rPr>
          <w:rFonts w:ascii="Times New Roman" w:hAnsi="Times New Roman"/>
          <w:sz w:val="24"/>
        </w:rPr>
        <w:softHyphen/>
        <w:t xml:space="preserve">ного сохранения </w:t>
      </w:r>
      <w:proofErr w:type="spellStart"/>
      <w:r>
        <w:rPr>
          <w:rFonts w:ascii="Times New Roman" w:hAnsi="Times New Roman"/>
          <w:sz w:val="24"/>
        </w:rPr>
        <w:t>кольматирующих</w:t>
      </w:r>
      <w:proofErr w:type="spellEnd"/>
      <w:r>
        <w:rPr>
          <w:rFonts w:ascii="Times New Roman" w:hAnsi="Times New Roman"/>
          <w:sz w:val="24"/>
        </w:rPr>
        <w:t xml:space="preserve"> свойств леса до 41-50лет. Здесь возраст сплошной ру</w:t>
      </w:r>
      <w:r>
        <w:rPr>
          <w:rFonts w:ascii="Times New Roman" w:hAnsi="Times New Roman"/>
          <w:sz w:val="24"/>
        </w:rPr>
        <w:t>б</w:t>
      </w:r>
      <w:r>
        <w:rPr>
          <w:rFonts w:ascii="Times New Roman" w:hAnsi="Times New Roman"/>
          <w:sz w:val="24"/>
        </w:rPr>
        <w:t>ки уст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 xml:space="preserve">новлен в </w:t>
      </w:r>
      <w:proofErr w:type="spellStart"/>
      <w:r>
        <w:rPr>
          <w:rFonts w:ascii="Times New Roman" w:hAnsi="Times New Roman"/>
          <w:sz w:val="24"/>
        </w:rPr>
        <w:t>черноольшаниках</w:t>
      </w:r>
      <w:proofErr w:type="spellEnd"/>
      <w:r>
        <w:rPr>
          <w:rFonts w:ascii="Times New Roman" w:hAnsi="Times New Roman"/>
          <w:sz w:val="24"/>
        </w:rPr>
        <w:t xml:space="preserve"> 51-60 лет, в </w:t>
      </w:r>
      <w:proofErr w:type="spellStart"/>
      <w:r>
        <w:rPr>
          <w:rFonts w:ascii="Times New Roman" w:hAnsi="Times New Roman"/>
          <w:sz w:val="24"/>
        </w:rPr>
        <w:t>белотоп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левниках</w:t>
      </w:r>
      <w:proofErr w:type="spellEnd"/>
      <w:r>
        <w:rPr>
          <w:rFonts w:ascii="Times New Roman" w:hAnsi="Times New Roman"/>
          <w:sz w:val="24"/>
        </w:rPr>
        <w:t xml:space="preserve"> - 41-45 лет, в осокорниках – 31-35 лет, в </w:t>
      </w:r>
      <w:proofErr w:type="spellStart"/>
      <w:r>
        <w:rPr>
          <w:rFonts w:ascii="Times New Roman" w:hAnsi="Times New Roman"/>
          <w:sz w:val="24"/>
        </w:rPr>
        <w:t>ветляниках</w:t>
      </w:r>
      <w:proofErr w:type="spellEnd"/>
      <w:r>
        <w:rPr>
          <w:rFonts w:ascii="Times New Roman" w:hAnsi="Times New Roman"/>
          <w:sz w:val="24"/>
        </w:rPr>
        <w:t xml:space="preserve"> - 26-50 лет. На русловом о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z w:val="24"/>
        </w:rPr>
        <w:t xml:space="preserve">косе следует применять в </w:t>
      </w:r>
      <w:proofErr w:type="spellStart"/>
      <w:r>
        <w:rPr>
          <w:rFonts w:ascii="Times New Roman" w:hAnsi="Times New Roman"/>
          <w:sz w:val="24"/>
        </w:rPr>
        <w:t>ветляниках</w:t>
      </w:r>
      <w:proofErr w:type="spellEnd"/>
      <w:r>
        <w:rPr>
          <w:rFonts w:ascii="Times New Roman" w:hAnsi="Times New Roman"/>
          <w:sz w:val="24"/>
        </w:rPr>
        <w:t xml:space="preserve"> очень короткие обороты рубки в 5-10 лет.</w:t>
      </w:r>
    </w:p>
    <w:p w:rsidR="00107148" w:rsidRDefault="00107148" w:rsidP="00107148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Низкоствольное хозяйство эффективно на склонах балок и старых оврагов, для омоложение полезащитных полос. Выращивание по</w:t>
      </w:r>
      <w:r>
        <w:rPr>
          <w:rFonts w:ascii="Times New Roman" w:hAnsi="Times New Roman"/>
          <w:sz w:val="24"/>
        </w:rPr>
        <w:softHyphen/>
        <w:t>рослевых дубрав может быть по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z w:val="24"/>
        </w:rPr>
        <w:t>ностью направлено на заг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товку из стволов д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z w:val="24"/>
        </w:rPr>
        <w:t>бильного экстракта в возрасте 15 лет. Много дубиль</w:t>
      </w:r>
      <w:r>
        <w:rPr>
          <w:rFonts w:ascii="Times New Roman" w:hAnsi="Times New Roman"/>
          <w:sz w:val="24"/>
        </w:rPr>
        <w:softHyphen/>
        <w:t xml:space="preserve">ных веществ в коре ивы </w:t>
      </w:r>
      <w:proofErr w:type="spellStart"/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z w:val="24"/>
        </w:rPr>
        <w:t>товидной</w:t>
      </w:r>
      <w:proofErr w:type="spellEnd"/>
      <w:r>
        <w:rPr>
          <w:rFonts w:ascii="Times New Roman" w:hAnsi="Times New Roman"/>
          <w:sz w:val="24"/>
        </w:rPr>
        <w:t xml:space="preserve"> (9%), ивы </w:t>
      </w:r>
      <w:proofErr w:type="spellStart"/>
      <w:r>
        <w:rPr>
          <w:rFonts w:ascii="Times New Roman" w:hAnsi="Times New Roman"/>
          <w:sz w:val="24"/>
        </w:rPr>
        <w:t>трехтычинковой</w:t>
      </w:r>
      <w:proofErr w:type="spellEnd"/>
      <w:r>
        <w:rPr>
          <w:rFonts w:ascii="Times New Roman" w:hAnsi="Times New Roman"/>
          <w:sz w:val="24"/>
        </w:rPr>
        <w:t xml:space="preserve"> (16%), голые прутья которых используются для изготовления пле</w:t>
      </w:r>
      <w:r>
        <w:rPr>
          <w:rFonts w:ascii="Times New Roman" w:hAnsi="Times New Roman"/>
          <w:sz w:val="24"/>
        </w:rPr>
        <w:softHyphen/>
        <w:t>теных изделий. Их удобно выращ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z w:val="24"/>
        </w:rPr>
        <w:t xml:space="preserve">вать в </w:t>
      </w:r>
      <w:proofErr w:type="spellStart"/>
      <w:r>
        <w:rPr>
          <w:rFonts w:ascii="Times New Roman" w:hAnsi="Times New Roman"/>
          <w:sz w:val="24"/>
        </w:rPr>
        <w:t>длительнозатопляемых</w:t>
      </w:r>
      <w:proofErr w:type="spellEnd"/>
      <w:r>
        <w:rPr>
          <w:rFonts w:ascii="Times New Roman" w:hAnsi="Times New Roman"/>
          <w:sz w:val="24"/>
        </w:rPr>
        <w:t xml:space="preserve"> мес</w:t>
      </w:r>
      <w:r>
        <w:rPr>
          <w:rFonts w:ascii="Times New Roman" w:hAnsi="Times New Roman"/>
          <w:sz w:val="24"/>
        </w:rPr>
        <w:softHyphen/>
        <w:t>тах, где при восстановител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z w:val="24"/>
        </w:rPr>
        <w:t xml:space="preserve">ных рубках в 5-летнем </w:t>
      </w:r>
      <w:r>
        <w:rPr>
          <w:rFonts w:ascii="Times New Roman" w:hAnsi="Times New Roman"/>
          <w:sz w:val="24"/>
        </w:rPr>
        <w:lastRenderedPageBreak/>
        <w:t>возрасте полу</w:t>
      </w:r>
      <w:r>
        <w:rPr>
          <w:rFonts w:ascii="Times New Roman" w:hAnsi="Times New Roman"/>
          <w:sz w:val="24"/>
        </w:rPr>
        <w:softHyphen/>
        <w:t xml:space="preserve">чают с 1 га до 40-60 т абсолютно сухой </w:t>
      </w:r>
      <w:proofErr w:type="spellStart"/>
      <w:r>
        <w:rPr>
          <w:rFonts w:ascii="Times New Roman" w:hAnsi="Times New Roman"/>
          <w:sz w:val="24"/>
        </w:rPr>
        <w:t>фитома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>сы</w:t>
      </w:r>
      <w:proofErr w:type="spellEnd"/>
      <w:r>
        <w:rPr>
          <w:rFonts w:ascii="Times New Roman" w:hAnsi="Times New Roman"/>
          <w:sz w:val="24"/>
        </w:rPr>
        <w:t xml:space="preserve"> (Горобец, 1992). На суходольных плантациях прутья ивы срезают еж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>годно осенью или весной до набухания п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 xml:space="preserve">чек. </w:t>
      </w:r>
    </w:p>
    <w:p w:rsidR="00107148" w:rsidRDefault="00107148" w:rsidP="00107148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Низкоствольное хозяйство имеет перспективу для выращивания топливной др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>весины. Эксп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>рименты в США, Англии, Японии с платаном западным, тополями, вязом мелколистным и с ольхой красной по</w:t>
      </w:r>
      <w:r>
        <w:rPr>
          <w:rFonts w:ascii="Times New Roman" w:hAnsi="Times New Roman"/>
          <w:sz w:val="24"/>
        </w:rPr>
        <w:softHyphen/>
        <w:t>казали, что при густоте до 100 тыс. особей и обороте рубки 1-7 лет средний год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вой пр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z w:val="24"/>
        </w:rPr>
        <w:t>рост надземной абсолютно сухой массы дост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z w:val="24"/>
        </w:rPr>
        <w:t>гал 13 т/га, что на 10-30% выше производительности энергети</w:t>
      </w:r>
      <w:r>
        <w:rPr>
          <w:rFonts w:ascii="Times New Roman" w:hAnsi="Times New Roman"/>
          <w:sz w:val="24"/>
        </w:rPr>
        <w:softHyphen/>
        <w:t>ческих плантаций с первон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>чальной густотой 4-24 тыс.</w:t>
      </w:r>
    </w:p>
    <w:p w:rsidR="00107148" w:rsidRDefault="00107148" w:rsidP="00107148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Для лучшего порослевого возобновления сплошные рубки следу</w:t>
      </w:r>
      <w:r>
        <w:rPr>
          <w:rFonts w:ascii="Times New Roman" w:hAnsi="Times New Roman"/>
          <w:sz w:val="24"/>
        </w:rPr>
        <w:softHyphen/>
        <w:t>ет проводить в осенне-зимний период, делая косой срез для стока воды и о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 xml:space="preserve">тавляя невысокий пень (5-10см) без обдиров коры. При длительном затоплении в поймах высота пней принимается с учетом опыта. При </w:t>
      </w:r>
      <w:proofErr w:type="spellStart"/>
      <w:r>
        <w:rPr>
          <w:rFonts w:ascii="Times New Roman" w:hAnsi="Times New Roman"/>
          <w:sz w:val="24"/>
        </w:rPr>
        <w:t>лесоэк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>плуатации</w:t>
      </w:r>
      <w:proofErr w:type="spellEnd"/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на корье и лыко время рубки переносится на весну и начало лета, исключая время подъема пасоки. При поздней рубке, порослевые побеги могут не одревеснеть и погибнуть от осенних за</w:t>
      </w:r>
      <w:r>
        <w:rPr>
          <w:rFonts w:ascii="Times New Roman" w:hAnsi="Times New Roman"/>
          <w:sz w:val="24"/>
        </w:rPr>
        <w:softHyphen/>
        <w:t>морозков и мор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зов.</w:t>
      </w:r>
    </w:p>
    <w:p w:rsidR="00107148" w:rsidRDefault="00107148" w:rsidP="00107148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Доказано, что в дубравах высших классов бонитета низкоствольное хозяйство н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 xml:space="preserve">эффективно, но в древостоях </w:t>
      </w:r>
      <w:r>
        <w:rPr>
          <w:rFonts w:ascii="Times New Roman" w:hAnsi="Times New Roman"/>
          <w:sz w:val="24"/>
          <w:lang w:val="en-US"/>
        </w:rPr>
        <w:t>III</w:t>
      </w:r>
      <w:r>
        <w:rPr>
          <w:rFonts w:ascii="Times New Roman" w:hAnsi="Times New Roman"/>
          <w:sz w:val="24"/>
        </w:rPr>
        <w:t>-V классов бонитета производительность древесной массы, благодаря быстрому рос</w:t>
      </w:r>
      <w:r>
        <w:rPr>
          <w:rFonts w:ascii="Times New Roman" w:hAnsi="Times New Roman"/>
          <w:sz w:val="24"/>
        </w:rPr>
        <w:softHyphen/>
        <w:t>ту порослевых побегов, выше, чем в семенных дубравах. Однако порослевые стволы ча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>то пор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>жаются гнилью от пня, они кривые, из-за потери стержневого ко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z w:val="24"/>
        </w:rPr>
        <w:t>ня неустойчивы к засухе, не</w:t>
      </w:r>
      <w:r>
        <w:rPr>
          <w:rFonts w:ascii="Times New Roman" w:hAnsi="Times New Roman"/>
          <w:sz w:val="24"/>
        </w:rPr>
        <w:softHyphen/>
        <w:t xml:space="preserve">долговечны. Поэтому задачей лесоводства является перевод средне и </w:t>
      </w:r>
      <w:proofErr w:type="spellStart"/>
      <w:r>
        <w:rPr>
          <w:rFonts w:ascii="Times New Roman" w:hAnsi="Times New Roman"/>
          <w:sz w:val="24"/>
        </w:rPr>
        <w:t>высокобонитетных</w:t>
      </w:r>
      <w:proofErr w:type="spellEnd"/>
      <w:r>
        <w:rPr>
          <w:rFonts w:ascii="Times New Roman" w:hAnsi="Times New Roman"/>
          <w:sz w:val="24"/>
        </w:rPr>
        <w:t xml:space="preserve"> порослевых дубрав в семенные путем и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>пользования желудей в семенные годы или создания лесных культур с п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 xml:space="preserve">следующими частыми рубками ухода. На месте </w:t>
      </w:r>
      <w:proofErr w:type="spellStart"/>
      <w:r>
        <w:rPr>
          <w:rFonts w:ascii="Times New Roman" w:hAnsi="Times New Roman"/>
          <w:sz w:val="24"/>
        </w:rPr>
        <w:t>низкобонитетных</w:t>
      </w:r>
      <w:proofErr w:type="spellEnd"/>
      <w:r>
        <w:rPr>
          <w:rFonts w:ascii="Times New Roman" w:hAnsi="Times New Roman"/>
          <w:sz w:val="24"/>
        </w:rPr>
        <w:t xml:space="preserve"> дубрав с песчаными почвами созд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>ются куль</w:t>
      </w:r>
      <w:r>
        <w:rPr>
          <w:rFonts w:ascii="Times New Roman" w:hAnsi="Times New Roman"/>
          <w:sz w:val="24"/>
        </w:rPr>
        <w:softHyphen/>
        <w:t>туры сосны. Широко используется порослевое возобновление при руб</w:t>
      </w:r>
      <w:r>
        <w:rPr>
          <w:rFonts w:ascii="Times New Roman" w:hAnsi="Times New Roman"/>
          <w:sz w:val="24"/>
        </w:rPr>
        <w:softHyphen/>
        <w:t xml:space="preserve">ке </w:t>
      </w:r>
      <w:proofErr w:type="spellStart"/>
      <w:r>
        <w:rPr>
          <w:rFonts w:ascii="Times New Roman" w:hAnsi="Times New Roman"/>
          <w:sz w:val="24"/>
        </w:rPr>
        <w:t>черноольшаников</w:t>
      </w:r>
      <w:proofErr w:type="spellEnd"/>
      <w:r>
        <w:rPr>
          <w:rFonts w:ascii="Times New Roman" w:hAnsi="Times New Roman"/>
          <w:sz w:val="24"/>
        </w:rPr>
        <w:t xml:space="preserve"> на обводненных почвах. Но и здесь с каждой генерацией производ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z w:val="24"/>
        </w:rPr>
        <w:t>тельность древостоев снижается. На других почвах надо решать проблему замены пр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 xml:space="preserve">изводных </w:t>
      </w:r>
      <w:proofErr w:type="spellStart"/>
      <w:r>
        <w:rPr>
          <w:rFonts w:ascii="Times New Roman" w:hAnsi="Times New Roman"/>
          <w:sz w:val="24"/>
        </w:rPr>
        <w:t>черноольшаников</w:t>
      </w:r>
      <w:proofErr w:type="spellEnd"/>
      <w:r>
        <w:rPr>
          <w:rFonts w:ascii="Times New Roman" w:hAnsi="Times New Roman"/>
          <w:sz w:val="24"/>
        </w:rPr>
        <w:t xml:space="preserve"> хвойно-широколиственными нас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>ждениями.</w:t>
      </w:r>
    </w:p>
    <w:p w:rsidR="00107148" w:rsidRDefault="00107148" w:rsidP="00107148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При частном </w:t>
      </w:r>
      <w:proofErr w:type="spellStart"/>
      <w:r>
        <w:rPr>
          <w:rFonts w:ascii="Times New Roman" w:hAnsi="Times New Roman"/>
          <w:sz w:val="24"/>
        </w:rPr>
        <w:t>лесовладении</w:t>
      </w:r>
      <w:proofErr w:type="spellEnd"/>
      <w:r>
        <w:rPr>
          <w:rFonts w:ascii="Times New Roman" w:hAnsi="Times New Roman"/>
          <w:sz w:val="24"/>
        </w:rPr>
        <w:t xml:space="preserve"> для получения на небольшой площади лесоматери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 xml:space="preserve">лов различных размеров прибегают к </w:t>
      </w:r>
      <w:r>
        <w:rPr>
          <w:rFonts w:ascii="Times New Roman" w:hAnsi="Times New Roman"/>
          <w:i/>
          <w:sz w:val="24"/>
        </w:rPr>
        <w:t>среднему хозяйству</w:t>
      </w:r>
      <w:r>
        <w:rPr>
          <w:rFonts w:ascii="Times New Roman" w:hAnsi="Times New Roman"/>
          <w:sz w:val="24"/>
        </w:rPr>
        <w:t>, к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 xml:space="preserve">гда при главных рубках, присущих </w:t>
      </w:r>
      <w:proofErr w:type="spellStart"/>
      <w:r>
        <w:rPr>
          <w:rFonts w:ascii="Times New Roman" w:hAnsi="Times New Roman"/>
          <w:sz w:val="24"/>
        </w:rPr>
        <w:t>низкоствольникам</w:t>
      </w:r>
      <w:proofErr w:type="spellEnd"/>
      <w:r>
        <w:rPr>
          <w:rFonts w:ascii="Times New Roman" w:hAnsi="Times New Roman"/>
          <w:sz w:val="24"/>
        </w:rPr>
        <w:t>, оставляют на 1 га от 50 до 200 резервных лучших деревь</w:t>
      </w:r>
      <w:r>
        <w:rPr>
          <w:rFonts w:ascii="Times New Roman" w:hAnsi="Times New Roman"/>
          <w:sz w:val="24"/>
        </w:rPr>
        <w:softHyphen/>
        <w:t>ев семенного происхождения для выращив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>ния крупных лесоматериа</w:t>
      </w:r>
      <w:r>
        <w:rPr>
          <w:rFonts w:ascii="Times New Roman" w:hAnsi="Times New Roman"/>
          <w:sz w:val="24"/>
        </w:rPr>
        <w:softHyphen/>
        <w:t>лов (в верхнем о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z w:val="24"/>
        </w:rPr>
        <w:t>рубе 26 см и толще). Под ними совершается не</w:t>
      </w:r>
      <w:r>
        <w:rPr>
          <w:rFonts w:ascii="Times New Roman" w:hAnsi="Times New Roman"/>
          <w:sz w:val="24"/>
        </w:rPr>
        <w:softHyphen/>
        <w:t xml:space="preserve">сколько циклов </w:t>
      </w:r>
      <w:proofErr w:type="spellStart"/>
      <w:r>
        <w:rPr>
          <w:rFonts w:ascii="Times New Roman" w:hAnsi="Times New Roman"/>
          <w:sz w:val="24"/>
        </w:rPr>
        <w:t>лесовыращивания</w:t>
      </w:r>
      <w:proofErr w:type="spellEnd"/>
      <w:r>
        <w:rPr>
          <w:rFonts w:ascii="Times New Roman" w:hAnsi="Times New Roman"/>
          <w:sz w:val="24"/>
        </w:rPr>
        <w:t xml:space="preserve"> (об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ротов рубки) с порослевым возобновлением от пня. Можно использ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вать корнеотпрысковое возобновление или от корн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>вищ.</w:t>
      </w:r>
    </w:p>
    <w:p w:rsidR="00107148" w:rsidRDefault="00107148" w:rsidP="00107148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 каждую рубку из нового поколения отбирают лучшие деревья для </w:t>
      </w:r>
      <w:proofErr w:type="spellStart"/>
      <w:r>
        <w:rPr>
          <w:rFonts w:ascii="Times New Roman" w:hAnsi="Times New Roman"/>
          <w:sz w:val="24"/>
        </w:rPr>
        <w:t>доращивания</w:t>
      </w:r>
      <w:proofErr w:type="spellEnd"/>
      <w:r>
        <w:rPr>
          <w:rFonts w:ascii="Times New Roman" w:hAnsi="Times New Roman"/>
          <w:sz w:val="24"/>
        </w:rPr>
        <w:t xml:space="preserve"> и выруб</w:t>
      </w:r>
      <w:r>
        <w:rPr>
          <w:rFonts w:ascii="Times New Roman" w:hAnsi="Times New Roman"/>
          <w:sz w:val="24"/>
        </w:rPr>
        <w:t xml:space="preserve">ают для нужд некоторые деревья </w:t>
      </w:r>
      <w:r>
        <w:rPr>
          <w:rFonts w:ascii="Times New Roman" w:hAnsi="Times New Roman"/>
          <w:sz w:val="24"/>
        </w:rPr>
        <w:t>1 яруса, который имеет ступенчатую сомкн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z w:val="24"/>
        </w:rPr>
        <w:t>тость. Так, под деревьями дуба, ясеня, сосны, лиственницы выращивают</w:t>
      </w:r>
      <w:r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/>
          <w:sz w:val="24"/>
        </w:rPr>
        <w:t>вегетативные дуб, липу, лещину. В истории отечестве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z w:val="24"/>
        </w:rPr>
        <w:t>ного лесоводства при 16-летнем обороте рубки лещины заг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товляли дров и</w:t>
      </w:r>
      <w:r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/>
          <w:sz w:val="24"/>
        </w:rPr>
        <w:t>материалов для нужд (и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z w:val="24"/>
        </w:rPr>
        <w:t>готовление обручей, на изгороди</w:t>
      </w:r>
      <w:r>
        <w:rPr>
          <w:rFonts w:ascii="Times New Roman" w:hAnsi="Times New Roman"/>
          <w:sz w:val="24"/>
        </w:rPr>
        <w:t>) больше, чем в низкоствольной дубр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 xml:space="preserve">ве. </w:t>
      </w:r>
    </w:p>
    <w:p w:rsidR="00107148" w:rsidRDefault="00107148" w:rsidP="00107148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Во Франции, где преобладает частное </w:t>
      </w:r>
      <w:proofErr w:type="spellStart"/>
      <w:r>
        <w:rPr>
          <w:rFonts w:ascii="Times New Roman" w:hAnsi="Times New Roman"/>
          <w:sz w:val="24"/>
        </w:rPr>
        <w:t>лесовладение</w:t>
      </w:r>
      <w:proofErr w:type="spellEnd"/>
      <w:r>
        <w:rPr>
          <w:rFonts w:ascii="Times New Roman" w:hAnsi="Times New Roman"/>
          <w:sz w:val="24"/>
        </w:rPr>
        <w:t>, поросле</w:t>
      </w:r>
      <w:r>
        <w:rPr>
          <w:rFonts w:ascii="Times New Roman" w:hAnsi="Times New Roman"/>
          <w:sz w:val="24"/>
        </w:rPr>
        <w:softHyphen/>
        <w:t>вое поколение выращивают в т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>чение 20-40 лет. В виде «маяков» оставляют дуб, ясень, сосну, листве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z w:val="24"/>
        </w:rPr>
        <w:t>ницу и плодовые: орех, каштан, грушу. Обороты рубки верхнего яруса в 3-4</w:t>
      </w:r>
      <w:r>
        <w:rPr>
          <w:rFonts w:ascii="Times New Roman" w:hAnsi="Times New Roman"/>
          <w:sz w:val="24"/>
        </w:rPr>
        <w:t xml:space="preserve">, а иногда в 5-6 раз превышают </w:t>
      </w:r>
      <w:r>
        <w:rPr>
          <w:rFonts w:ascii="Times New Roman" w:hAnsi="Times New Roman"/>
          <w:sz w:val="24"/>
        </w:rPr>
        <w:t>оборот нижнего поросл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>вого яруса.</w:t>
      </w:r>
    </w:p>
    <w:p w:rsidR="00107148" w:rsidRDefault="00107148" w:rsidP="00107148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Среднее хозяйство имеет место в Германии, Англии, Швейцарии, в тропических странах. Пе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z w:val="24"/>
        </w:rPr>
        <w:t>спективным считается исполь</w:t>
      </w:r>
      <w:r>
        <w:rPr>
          <w:rFonts w:ascii="Times New Roman" w:hAnsi="Times New Roman"/>
          <w:sz w:val="24"/>
        </w:rPr>
        <w:softHyphen/>
        <w:t>зование хвойных и широколиственных п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род, потому что такое соче</w:t>
      </w:r>
      <w:r>
        <w:rPr>
          <w:rFonts w:ascii="Times New Roman" w:hAnsi="Times New Roman"/>
          <w:sz w:val="24"/>
        </w:rPr>
        <w:softHyphen/>
        <w:t>тание повышает плодородие почвы, обогащает биоразноо</w:t>
      </w:r>
      <w:r>
        <w:rPr>
          <w:rFonts w:ascii="Times New Roman" w:hAnsi="Times New Roman"/>
          <w:sz w:val="24"/>
        </w:rPr>
        <w:t>б</w:t>
      </w:r>
      <w:r>
        <w:rPr>
          <w:rFonts w:ascii="Times New Roman" w:hAnsi="Times New Roman"/>
          <w:sz w:val="24"/>
        </w:rPr>
        <w:t>разием лес</w:t>
      </w:r>
      <w:r>
        <w:rPr>
          <w:rFonts w:ascii="Times New Roman" w:hAnsi="Times New Roman"/>
          <w:sz w:val="24"/>
        </w:rPr>
        <w:softHyphen/>
        <w:t>ной биогеоценоз, имеет экон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мическое и эстетическое преимущество перед низкоствольным х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зяйством.</w:t>
      </w:r>
    </w:p>
    <w:p w:rsidR="00107148" w:rsidRDefault="00107148" w:rsidP="00107148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Однако, по сравнению с высокоствольным хозяйством, при сред</w:t>
      </w:r>
      <w:r>
        <w:rPr>
          <w:rFonts w:ascii="Times New Roman" w:hAnsi="Times New Roman"/>
          <w:sz w:val="24"/>
        </w:rPr>
        <w:softHyphen/>
        <w:t>нем снижается качество древ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 xml:space="preserve">сины резервных деревьев (маяков) из-за плохого очищения от сучьев, появления на стволах отдельных пород (дуба, ясеня, лиственницы) водяных побегов, </w:t>
      </w:r>
      <w:r>
        <w:rPr>
          <w:rFonts w:ascii="Times New Roman" w:hAnsi="Times New Roman"/>
          <w:sz w:val="24"/>
        </w:rPr>
        <w:lastRenderedPageBreak/>
        <w:t xml:space="preserve">повышенной </w:t>
      </w:r>
      <w:proofErr w:type="spellStart"/>
      <w:r>
        <w:rPr>
          <w:rFonts w:ascii="Times New Roman" w:hAnsi="Times New Roman"/>
          <w:sz w:val="24"/>
        </w:rPr>
        <w:t>сбежистости</w:t>
      </w:r>
      <w:proofErr w:type="spellEnd"/>
      <w:r>
        <w:rPr>
          <w:rFonts w:ascii="Times New Roman" w:hAnsi="Times New Roman"/>
          <w:sz w:val="24"/>
        </w:rPr>
        <w:t xml:space="preserve"> стволов. Во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z w:val="24"/>
        </w:rPr>
        <w:t>никает большая опасность гибели крупных де</w:t>
      </w:r>
      <w:r>
        <w:rPr>
          <w:rFonts w:ascii="Times New Roman" w:hAnsi="Times New Roman"/>
          <w:sz w:val="24"/>
        </w:rPr>
        <w:softHyphen/>
        <w:t>ревьев от ветра (бурелом, ветро</w:t>
      </w:r>
      <w:r>
        <w:rPr>
          <w:rFonts w:ascii="Times New Roman" w:hAnsi="Times New Roman"/>
          <w:sz w:val="24"/>
        </w:rPr>
        <w:t xml:space="preserve">вал, усыхание от обрыва корней </w:t>
      </w:r>
      <w:r>
        <w:rPr>
          <w:rFonts w:ascii="Times New Roman" w:hAnsi="Times New Roman"/>
          <w:sz w:val="24"/>
        </w:rPr>
        <w:t>при раскачивании стволов).</w:t>
      </w:r>
    </w:p>
    <w:p w:rsidR="00107148" w:rsidRDefault="00107148" w:rsidP="00107148">
      <w:pPr>
        <w:pStyle w:val="Normal"/>
        <w:spacing w:line="240" w:lineRule="auto"/>
        <w:ind w:firstLine="720"/>
        <w:jc w:val="both"/>
        <w:rPr>
          <w:rFonts w:ascii="Times New Roman" w:hAnsi="Times New Roman"/>
          <w:b/>
          <w:sz w:val="24"/>
        </w:rPr>
      </w:pPr>
    </w:p>
    <w:p w:rsidR="00107148" w:rsidRDefault="00107148" w:rsidP="00107148">
      <w:pPr>
        <w:jc w:val="center"/>
        <w:rPr>
          <w:b/>
        </w:rPr>
      </w:pPr>
      <w:r>
        <w:rPr>
          <w:b/>
        </w:rPr>
        <w:t xml:space="preserve">Географические системы лесоводства </w:t>
      </w:r>
    </w:p>
    <w:p w:rsidR="00107148" w:rsidRDefault="00107148" w:rsidP="00107148">
      <w:pPr>
        <w:jc w:val="center"/>
      </w:pPr>
    </w:p>
    <w:p w:rsidR="00107148" w:rsidRDefault="00107148" w:rsidP="00107148">
      <w:pPr>
        <w:jc w:val="both"/>
      </w:pPr>
      <w:r>
        <w:tab/>
        <w:t xml:space="preserve">Классическая система выращивания высокоствольных насаждений оформилась в </w:t>
      </w:r>
      <w:proofErr w:type="gramStart"/>
      <w:r>
        <w:t>западно-европейских</w:t>
      </w:r>
      <w:proofErr w:type="gramEnd"/>
      <w:r>
        <w:t xml:space="preserve"> странах в смешанных лесах умере</w:t>
      </w:r>
      <w:r>
        <w:t>н</w:t>
      </w:r>
      <w:r>
        <w:t xml:space="preserve">ной зоны и получила развитие в России в условиях лесорастительной </w:t>
      </w:r>
      <w:proofErr w:type="spellStart"/>
      <w:r>
        <w:t>по</w:t>
      </w:r>
      <w:r>
        <w:t>д</w:t>
      </w:r>
      <w:r>
        <w:t>зоны</w:t>
      </w:r>
      <w:proofErr w:type="spellEnd"/>
      <w:r>
        <w:t xml:space="preserve"> хвойно-широколиственных лесов. Но уже с середины </w:t>
      </w:r>
      <w:r>
        <w:rPr>
          <w:lang w:val="en-US"/>
        </w:rPr>
        <w:t>XVIII</w:t>
      </w:r>
      <w:r>
        <w:t xml:space="preserve"> в. в стране возникает степное лесоразведение, где особенность </w:t>
      </w:r>
      <w:proofErr w:type="spellStart"/>
      <w:r>
        <w:t>лесовыращ</w:t>
      </w:r>
      <w:r>
        <w:t>и</w:t>
      </w:r>
      <w:r>
        <w:t>вания</w:t>
      </w:r>
      <w:proofErr w:type="spellEnd"/>
      <w:r>
        <w:t xml:space="preserve"> выразилась в появлении новой географической системы – степного лесоводства.</w:t>
      </w:r>
    </w:p>
    <w:p w:rsidR="00107148" w:rsidRDefault="00107148" w:rsidP="00107148">
      <w:pPr>
        <w:jc w:val="both"/>
      </w:pPr>
      <w:r>
        <w:tab/>
        <w:t xml:space="preserve">Для условий </w:t>
      </w:r>
      <w:r>
        <w:rPr>
          <w:i/>
        </w:rPr>
        <w:t>степного лесоводства</w:t>
      </w:r>
      <w:r>
        <w:t xml:space="preserve"> характерен полузасушливый климат с жарким летом и м</w:t>
      </w:r>
      <w:r>
        <w:t>о</w:t>
      </w:r>
      <w:r>
        <w:t>розной зимой с продолжительностью вегет</w:t>
      </w:r>
      <w:r>
        <w:t>а</w:t>
      </w:r>
      <w:r>
        <w:t>ционного периода 6-7 месяцев с превышением испаряем</w:t>
      </w:r>
      <w:r>
        <w:t>о</w:t>
      </w:r>
      <w:r>
        <w:t>сти над колич</w:t>
      </w:r>
      <w:r>
        <w:t>е</w:t>
      </w:r>
      <w:r>
        <w:t>ством осадков, с содержанием в поглощающем комплексе почвы кальция. Поэтому в этих условиях создают леса из ксерофитов (сосна обыкновенная, акация белая) и древесных пород, способных выживать при недостато</w:t>
      </w:r>
      <w:r>
        <w:t>ч</w:t>
      </w:r>
      <w:r>
        <w:t>ном увлажнении (дуб черешчатый, ясень зеленый и обыкнове</w:t>
      </w:r>
      <w:r>
        <w:t>н</w:t>
      </w:r>
      <w:r>
        <w:t>ный, клен остролистный). В условиях балок и речных долин с грунтовым пр</w:t>
      </w:r>
      <w:r>
        <w:t>и</w:t>
      </w:r>
      <w:r>
        <w:t>током произрастают и другие породы. Леса, улучшая водный режим на опушках, имеют возможность расширяться, но хара</w:t>
      </w:r>
      <w:r>
        <w:t>к</w:t>
      </w:r>
      <w:r>
        <w:t>терными в степной зоне являются искусственные леса. Широко известный В</w:t>
      </w:r>
      <w:r>
        <w:t>е</w:t>
      </w:r>
      <w:r>
        <w:t>лико-</w:t>
      </w:r>
      <w:proofErr w:type="spellStart"/>
      <w:r>
        <w:t>Анадольский</w:t>
      </w:r>
      <w:proofErr w:type="spellEnd"/>
      <w:r>
        <w:t xml:space="preserve"> лес, созданный В.Е.</w:t>
      </w:r>
      <w:r>
        <w:t xml:space="preserve"> </w:t>
      </w:r>
      <w:proofErr w:type="spellStart"/>
      <w:r>
        <w:t>Граффом</w:t>
      </w:r>
      <w:proofErr w:type="spellEnd"/>
      <w:r>
        <w:t xml:space="preserve"> и его последователями, стал главной лабораторией для выработки теоретич</w:t>
      </w:r>
      <w:r>
        <w:t>е</w:t>
      </w:r>
      <w:r>
        <w:t>ских основ степного лес</w:t>
      </w:r>
      <w:r>
        <w:t>о</w:t>
      </w:r>
      <w:r>
        <w:t>водства.</w:t>
      </w:r>
    </w:p>
    <w:p w:rsidR="00107148" w:rsidRDefault="00107148" w:rsidP="00107148">
      <w:pPr>
        <w:ind w:firstLine="708"/>
        <w:jc w:val="both"/>
      </w:pPr>
      <w:r>
        <w:t xml:space="preserve">Исследования С.И. </w:t>
      </w:r>
      <w:proofErr w:type="spellStart"/>
      <w:r>
        <w:t>Коржинского</w:t>
      </w:r>
      <w:proofErr w:type="spellEnd"/>
      <w:r>
        <w:t>, Г.Н.</w:t>
      </w:r>
      <w:r>
        <w:t xml:space="preserve"> </w:t>
      </w:r>
      <w:r>
        <w:t>Высоцкого, П.П.</w:t>
      </w:r>
      <w:r>
        <w:t xml:space="preserve"> </w:t>
      </w:r>
      <w:r>
        <w:t>Кожевникова, Е.М.</w:t>
      </w:r>
      <w:r>
        <w:t xml:space="preserve"> </w:t>
      </w:r>
      <w:r>
        <w:t>Лавриненко, А.Л.</w:t>
      </w:r>
      <w:r>
        <w:t xml:space="preserve"> </w:t>
      </w:r>
      <w:proofErr w:type="spellStart"/>
      <w:r>
        <w:t>Бельгарда</w:t>
      </w:r>
      <w:proofErr w:type="spellEnd"/>
      <w:r>
        <w:t xml:space="preserve"> и др. показали, что главным </w:t>
      </w:r>
      <w:proofErr w:type="spellStart"/>
      <w:r>
        <w:t>антогонистом</w:t>
      </w:r>
      <w:proofErr w:type="spellEnd"/>
      <w:r>
        <w:t xml:space="preserve"> деревьев я</w:t>
      </w:r>
      <w:r>
        <w:t>в</w:t>
      </w:r>
      <w:r>
        <w:t>ляется степная травяная раст</w:t>
      </w:r>
      <w:r>
        <w:t>и</w:t>
      </w:r>
      <w:r>
        <w:t>тельность. Ее легко может вытеснить подлесочный ярус. Но некоторые кустарники, в свою очередь, являются серьезными конкурентами древе</w:t>
      </w:r>
      <w:r>
        <w:t>с</w:t>
      </w:r>
      <w:r>
        <w:t>ных пород за влагу. И такие взаимоотношения зависят от конкретных почвенно-грунтовых условий. Поэтому степное лесоводство представляют весьма дифф</w:t>
      </w:r>
      <w:r>
        <w:t>е</w:t>
      </w:r>
      <w:r>
        <w:t xml:space="preserve">ренцированный комплекс лесохозяйственных и </w:t>
      </w:r>
      <w:proofErr w:type="spellStart"/>
      <w:r>
        <w:t>лесокультурных</w:t>
      </w:r>
      <w:proofErr w:type="spellEnd"/>
      <w:r>
        <w:t xml:space="preserve"> мероприятий по типам лесораст</w:t>
      </w:r>
      <w:r>
        <w:t>и</w:t>
      </w:r>
      <w:r>
        <w:t>тельных условий и т</w:t>
      </w:r>
      <w:r>
        <w:t>и</w:t>
      </w:r>
      <w:r>
        <w:t>пам леса.</w:t>
      </w:r>
    </w:p>
    <w:p w:rsidR="00107148" w:rsidRDefault="00107148" w:rsidP="00107148">
      <w:pPr>
        <w:jc w:val="both"/>
      </w:pPr>
      <w:r>
        <w:tab/>
        <w:t>Здесь рано наступает генеративная способность главных пород, и в отдельных лесорастител</w:t>
      </w:r>
      <w:r>
        <w:t>ь</w:t>
      </w:r>
      <w:r>
        <w:t>ных условиях можно добиться естественного возобновления. Леса, прои</w:t>
      </w:r>
      <w:r>
        <w:t>з</w:t>
      </w:r>
      <w:r>
        <w:t>растая в предельных услов</w:t>
      </w:r>
      <w:r>
        <w:t>и</w:t>
      </w:r>
      <w:r>
        <w:t>ях, в большей степени повреждаются болезнями и вредит</w:t>
      </w:r>
      <w:r>
        <w:t>е</w:t>
      </w:r>
      <w:r>
        <w:t>лями, поэтому важно сохранять и размн</w:t>
      </w:r>
      <w:r>
        <w:t>о</w:t>
      </w:r>
      <w:r>
        <w:t>жать местные экотипы древесных пород, приспособленные к н</w:t>
      </w:r>
      <w:r>
        <w:t>е</w:t>
      </w:r>
      <w:r>
        <w:t>достатку влаги и засоленности почв. В борьбе с вредителями испол</w:t>
      </w:r>
      <w:r>
        <w:t>ь</w:t>
      </w:r>
      <w:r>
        <w:t xml:space="preserve">зуют отдельные виды орнитофауны. Таким образом, биогеоценотические основы </w:t>
      </w:r>
      <w:proofErr w:type="spellStart"/>
      <w:r>
        <w:t>лесовыращивания</w:t>
      </w:r>
      <w:proofErr w:type="spellEnd"/>
      <w:r>
        <w:t xml:space="preserve"> в степной зоне играют решающую роль в проду</w:t>
      </w:r>
      <w:r>
        <w:t>к</w:t>
      </w:r>
      <w:r>
        <w:t>тивности и устойчивости лесов, при регулировании рекреационного пол</w:t>
      </w:r>
      <w:r>
        <w:t>ь</w:t>
      </w:r>
      <w:r>
        <w:t>зования и пастьбы скота, которые стали здесь повсем</w:t>
      </w:r>
      <w:r>
        <w:t>е</w:t>
      </w:r>
      <w:r>
        <w:t>стными и наносят большой урон лесному хозяйству.</w:t>
      </w:r>
    </w:p>
    <w:p w:rsidR="00107148" w:rsidRDefault="00107148" w:rsidP="00107148">
      <w:pPr>
        <w:jc w:val="both"/>
      </w:pPr>
      <w:r>
        <w:tab/>
        <w:t>Географическая особенность степного лесоводства выразилась в давнем названии «сухое лес</w:t>
      </w:r>
      <w:r>
        <w:t>о</w:t>
      </w:r>
      <w:r>
        <w:t>водство». П.С.</w:t>
      </w:r>
      <w:r>
        <w:t xml:space="preserve"> </w:t>
      </w:r>
      <w:proofErr w:type="spellStart"/>
      <w:r>
        <w:t>Погрябняк</w:t>
      </w:r>
      <w:proofErr w:type="spellEnd"/>
      <w:r>
        <w:t>, посвятивший ему основную часть учебника «О</w:t>
      </w:r>
      <w:r>
        <w:t>б</w:t>
      </w:r>
      <w:r>
        <w:t>щее лесоводство», ук</w:t>
      </w:r>
      <w:r>
        <w:t>а</w:t>
      </w:r>
      <w:r>
        <w:t>зывает и на вт</w:t>
      </w:r>
      <w:r>
        <w:t>о</w:t>
      </w:r>
      <w:r>
        <w:t>рую его особ</w:t>
      </w:r>
      <w:r>
        <w:t xml:space="preserve">енность – связь с земледелием. </w:t>
      </w:r>
    </w:p>
    <w:p w:rsidR="00107148" w:rsidRDefault="00107148" w:rsidP="00107148">
      <w:pPr>
        <w:ind w:firstLine="709"/>
        <w:jc w:val="both"/>
      </w:pPr>
      <w:r>
        <w:t>Горные леса, способствуя увеличению горизонтальных осадков, выполняют вес</w:t>
      </w:r>
      <w:r>
        <w:t>ь</w:t>
      </w:r>
      <w:r>
        <w:t>ма существе</w:t>
      </w:r>
      <w:r>
        <w:t>н</w:t>
      </w:r>
      <w:r>
        <w:t>ную роль в переводе поверхностного стока в грунтовый. В горах и без т</w:t>
      </w:r>
      <w:r>
        <w:t>о</w:t>
      </w:r>
      <w:r>
        <w:t>го выпадает на наветренных слонах значительно большее количество осадков, вызывающих в малолесных водосб</w:t>
      </w:r>
      <w:r>
        <w:t>о</w:t>
      </w:r>
      <w:r>
        <w:t>рах разруш</w:t>
      </w:r>
      <w:r>
        <w:t>и</w:t>
      </w:r>
      <w:r>
        <w:t>тельные наводнения. В меженный период ручьи пересыхают, и не хватает воды для орошения, быт</w:t>
      </w:r>
      <w:r>
        <w:t>о</w:t>
      </w:r>
      <w:r>
        <w:t>вых нужд и промышленности. Горные леса умеряют эти процессы, защищают почвы от водной и ве</w:t>
      </w:r>
      <w:r>
        <w:t>т</w:t>
      </w:r>
      <w:r>
        <w:t>ровой эрозии, некрупные поля от ветров и холодного воздуха с вершин дерев</w:t>
      </w:r>
      <w:r>
        <w:t>ь</w:t>
      </w:r>
      <w:r>
        <w:t>ев. Они корнями сш</w:t>
      </w:r>
      <w:r>
        <w:t>и</w:t>
      </w:r>
      <w:r>
        <w:t>вают как бы верхний глинистый элювий с камен</w:t>
      </w:r>
      <w:r>
        <w:t>и</w:t>
      </w:r>
      <w:r>
        <w:t>стой горной породой. ослабляя оползни. Леса ум</w:t>
      </w:r>
      <w:r>
        <w:t>е</w:t>
      </w:r>
      <w:r>
        <w:t>ряют также разрушительные действия снежных лавин и селевых потоков. Н</w:t>
      </w:r>
      <w:r>
        <w:t>а</w:t>
      </w:r>
      <w:r>
        <w:t>саждения в горах создают разнообразие пейзажей, и это великолепное место для тури</w:t>
      </w:r>
      <w:r>
        <w:t>з</w:t>
      </w:r>
      <w:r>
        <w:t>ма.</w:t>
      </w:r>
    </w:p>
    <w:p w:rsidR="00107148" w:rsidRDefault="00107148" w:rsidP="00107148">
      <w:pPr>
        <w:jc w:val="both"/>
      </w:pPr>
      <w:r>
        <w:lastRenderedPageBreak/>
        <w:tab/>
        <w:t xml:space="preserve">Так что, географическая система </w:t>
      </w:r>
      <w:r>
        <w:rPr>
          <w:i/>
        </w:rPr>
        <w:t xml:space="preserve">горное лесоводство </w:t>
      </w:r>
      <w:r>
        <w:t>направлено на формиров</w:t>
      </w:r>
      <w:r>
        <w:t>а</w:t>
      </w:r>
      <w:r>
        <w:t>ние преимущ</w:t>
      </w:r>
      <w:r>
        <w:t>е</w:t>
      </w:r>
      <w:r>
        <w:t>ственно разновозрастных насаждений определенного для конкретных у</w:t>
      </w:r>
      <w:r>
        <w:t>с</w:t>
      </w:r>
      <w:r>
        <w:t xml:space="preserve">ловий состава и отличается строгим экологическим обоснованием рубок, не </w:t>
      </w:r>
      <w:proofErr w:type="spellStart"/>
      <w:r>
        <w:t>осбаля</w:t>
      </w:r>
      <w:r>
        <w:t>ю</w:t>
      </w:r>
      <w:r>
        <w:t>щих</w:t>
      </w:r>
      <w:proofErr w:type="spellEnd"/>
      <w:r>
        <w:t xml:space="preserve"> водно-защитные свойства леса. После</w:t>
      </w:r>
      <w:r>
        <w:t>д</w:t>
      </w:r>
      <w:r>
        <w:t>нее обеспечивается регулированием лесопользования в пр</w:t>
      </w:r>
      <w:r>
        <w:t>е</w:t>
      </w:r>
      <w:r>
        <w:t>делах каждого малого водосбора.</w:t>
      </w:r>
    </w:p>
    <w:p w:rsidR="00107148" w:rsidRDefault="00107148" w:rsidP="00107148">
      <w:pPr>
        <w:jc w:val="both"/>
      </w:pPr>
      <w:r>
        <w:tab/>
        <w:t xml:space="preserve">П.С. </w:t>
      </w:r>
      <w:proofErr w:type="spellStart"/>
      <w:r>
        <w:t>Погребняк</w:t>
      </w:r>
      <w:proofErr w:type="spellEnd"/>
      <w:r>
        <w:t xml:space="preserve"> указывал на географическую обусловленность «Лесоводства т</w:t>
      </w:r>
      <w:r>
        <w:t>а</w:t>
      </w:r>
      <w:r>
        <w:t>ежного севера». Знаток этих лесов И.С.</w:t>
      </w:r>
      <w:r>
        <w:t xml:space="preserve"> </w:t>
      </w:r>
      <w:r>
        <w:t>Мелехов отмечал, что таежное лесоводство сформировалось за три послевое</w:t>
      </w:r>
      <w:r>
        <w:t>н</w:t>
      </w:r>
      <w:r>
        <w:t xml:space="preserve">ных </w:t>
      </w:r>
      <w:proofErr w:type="gramStart"/>
      <w:r>
        <w:t>десятилетия  и</w:t>
      </w:r>
      <w:proofErr w:type="gramEnd"/>
      <w:r>
        <w:t xml:space="preserve"> в 1974 г. вместе со своим учен</w:t>
      </w:r>
      <w:r>
        <w:t>и</w:t>
      </w:r>
      <w:r>
        <w:t>ком В.Г.</w:t>
      </w:r>
      <w:r>
        <w:t xml:space="preserve"> </w:t>
      </w:r>
      <w:r>
        <w:t>Чертовским описал особенности и пробл</w:t>
      </w:r>
      <w:r>
        <w:t>е</w:t>
      </w:r>
      <w:r>
        <w:t>мы европейской тайги, Г.В.</w:t>
      </w:r>
      <w:r>
        <w:t xml:space="preserve"> </w:t>
      </w:r>
      <w:r>
        <w:t>Крылов и Н.К.</w:t>
      </w:r>
      <w:r>
        <w:t xml:space="preserve"> </w:t>
      </w:r>
      <w:proofErr w:type="spellStart"/>
      <w:r>
        <w:t>Таланцев</w:t>
      </w:r>
      <w:proofErr w:type="spellEnd"/>
      <w:r>
        <w:t xml:space="preserve"> – Сибири. </w:t>
      </w:r>
    </w:p>
    <w:p w:rsidR="00107148" w:rsidRDefault="00107148" w:rsidP="00107148">
      <w:pPr>
        <w:jc w:val="both"/>
      </w:pPr>
      <w:r>
        <w:tab/>
        <w:t>Климат тайги континентальный: продолжительная, холодная зима и короткое л</w:t>
      </w:r>
      <w:r>
        <w:t>е</w:t>
      </w:r>
      <w:r>
        <w:t>то. При этом больше ассимилируют органическое вещество вечнозеленые хвойные п</w:t>
      </w:r>
      <w:r>
        <w:t>о</w:t>
      </w:r>
      <w:r>
        <w:t>роды, фотосинтез у которых начинается с минусовой температуры, а осмоление п</w:t>
      </w:r>
      <w:r>
        <w:t>о</w:t>
      </w:r>
      <w:r>
        <w:t>кровных тканей спасает клетки от обезвожив</w:t>
      </w:r>
      <w:r>
        <w:t>а</w:t>
      </w:r>
      <w:r>
        <w:t xml:space="preserve">ния при длительном физиологическом покое. Наивысшей производительностью обладает на </w:t>
      </w:r>
      <w:proofErr w:type="spellStart"/>
      <w:r>
        <w:t>немер</w:t>
      </w:r>
      <w:r>
        <w:t>з</w:t>
      </w:r>
      <w:r>
        <w:t>лотных</w:t>
      </w:r>
      <w:proofErr w:type="spellEnd"/>
      <w:r>
        <w:t xml:space="preserve"> почвах сосна, на выр</w:t>
      </w:r>
      <w:r>
        <w:t>а</w:t>
      </w:r>
      <w:r>
        <w:t xml:space="preserve">щивание которой и должна быть направлена система лесохозяйственных мероприятий. Кстати, сосна является </w:t>
      </w:r>
      <w:proofErr w:type="spellStart"/>
      <w:r>
        <w:t>послепожарной</w:t>
      </w:r>
      <w:proofErr w:type="spellEnd"/>
      <w:r>
        <w:t xml:space="preserve"> породой, т.е. усл</w:t>
      </w:r>
      <w:r>
        <w:t>о</w:t>
      </w:r>
      <w:r>
        <w:t>вия гарей являются благопр</w:t>
      </w:r>
      <w:r>
        <w:t>и</w:t>
      </w:r>
      <w:r>
        <w:t xml:space="preserve">ятными, и для ее возобновления, и роста. Значит, проблемой является </w:t>
      </w:r>
      <w:proofErr w:type="spellStart"/>
      <w:proofErr w:type="gramStart"/>
      <w:r>
        <w:t>упра</w:t>
      </w:r>
      <w:r>
        <w:t>в</w:t>
      </w:r>
      <w:r>
        <w:t>лением</w:t>
      </w:r>
      <w:r>
        <w:t>огнем</w:t>
      </w:r>
      <w:proofErr w:type="spellEnd"/>
      <w:proofErr w:type="gramEnd"/>
      <w:r>
        <w:t xml:space="preserve"> и борьба со стихийными пожарами. Вечнозеленый полог круглый год о</w:t>
      </w:r>
      <w:r>
        <w:t>т</w:t>
      </w:r>
      <w:r>
        <w:t xml:space="preserve">ражает меньше солнечную радиацию, и </w:t>
      </w:r>
      <w:proofErr w:type="spellStart"/>
      <w:r>
        <w:t>теплосберегающие</w:t>
      </w:r>
      <w:proofErr w:type="spellEnd"/>
      <w:r>
        <w:t xml:space="preserve"> свойства леса проявляются зимой неп</w:t>
      </w:r>
      <w:r>
        <w:t>о</w:t>
      </w:r>
      <w:r>
        <w:t>средственно в лесу в повышении темпер</w:t>
      </w:r>
      <w:r>
        <w:t>а</w:t>
      </w:r>
      <w:r>
        <w:t xml:space="preserve">туры под его пологом, а летом в местах конденсации паров </w:t>
      </w:r>
      <w:proofErr w:type="spellStart"/>
      <w:r>
        <w:t>транспирируемой</w:t>
      </w:r>
      <w:proofErr w:type="spellEnd"/>
      <w:r>
        <w:t xml:space="preserve"> влаги. </w:t>
      </w:r>
    </w:p>
    <w:p w:rsidR="00107148" w:rsidRDefault="00107148" w:rsidP="00107148">
      <w:pPr>
        <w:jc w:val="both"/>
      </w:pPr>
      <w:r>
        <w:tab/>
        <w:t xml:space="preserve">Таким образом, особенностью географической системы </w:t>
      </w:r>
      <w:r>
        <w:rPr>
          <w:i/>
        </w:rPr>
        <w:t xml:space="preserve">таежного </w:t>
      </w:r>
      <w:proofErr w:type="spellStart"/>
      <w:r>
        <w:rPr>
          <w:i/>
        </w:rPr>
        <w:t>немерзлотного</w:t>
      </w:r>
      <w:proofErr w:type="spellEnd"/>
      <w:r>
        <w:rPr>
          <w:i/>
        </w:rPr>
        <w:t xml:space="preserve"> лесоводства </w:t>
      </w:r>
      <w:r>
        <w:t>является выращивание хвойных насаждений, регулирование главных р</w:t>
      </w:r>
      <w:r>
        <w:t>у</w:t>
      </w:r>
      <w:r>
        <w:t>бок и огня для содействия е</w:t>
      </w:r>
      <w:r>
        <w:t>с</w:t>
      </w:r>
      <w:r>
        <w:t xml:space="preserve">тественному </w:t>
      </w:r>
      <w:proofErr w:type="spellStart"/>
      <w:r>
        <w:t>лесовозобновлению</w:t>
      </w:r>
      <w:proofErr w:type="spellEnd"/>
      <w:r>
        <w:t>. В горных лесах Восто</w:t>
      </w:r>
      <w:r>
        <w:t>ч</w:t>
      </w:r>
      <w:r>
        <w:t>ной и Южной Сибири, на Урале и на Дал</w:t>
      </w:r>
      <w:r>
        <w:t>ь</w:t>
      </w:r>
      <w:r>
        <w:t>нем Востоке ведущим должны быть принципы горного лесов</w:t>
      </w:r>
      <w:r>
        <w:t>о</w:t>
      </w:r>
      <w:r>
        <w:t>дства. На мерзлотных почвах как в г</w:t>
      </w:r>
      <w:r>
        <w:t>о</w:t>
      </w:r>
      <w:r>
        <w:t>рах, так и на равнине накапл</w:t>
      </w:r>
      <w:r>
        <w:t>и</w:t>
      </w:r>
      <w:r>
        <w:t>ваются материалы для формирования особой системы мерзлотного лес</w:t>
      </w:r>
      <w:r>
        <w:t>о</w:t>
      </w:r>
      <w:r>
        <w:t xml:space="preserve">водства. В </w:t>
      </w:r>
      <w:proofErr w:type="gramStart"/>
      <w:r>
        <w:t>З</w:t>
      </w:r>
      <w:r>
        <w:t>а</w:t>
      </w:r>
      <w:r>
        <w:t>падно-Сибирской</w:t>
      </w:r>
      <w:proofErr w:type="gramEnd"/>
      <w:r>
        <w:t xml:space="preserve"> равнине уникальные условия природы и </w:t>
      </w:r>
      <w:proofErr w:type="spellStart"/>
      <w:r>
        <w:t>нефте</w:t>
      </w:r>
      <w:proofErr w:type="spellEnd"/>
      <w:r>
        <w:t xml:space="preserve">-газового комплекса требуют создания системы </w:t>
      </w:r>
      <w:proofErr w:type="spellStart"/>
      <w:r>
        <w:t>лесо</w:t>
      </w:r>
      <w:proofErr w:type="spellEnd"/>
      <w:r>
        <w:t>-болотного лесоводства, исходя из концепции динам</w:t>
      </w:r>
      <w:r>
        <w:t>и</w:t>
      </w:r>
      <w:r>
        <w:t>ческого равнов</w:t>
      </w:r>
      <w:r>
        <w:t>е</w:t>
      </w:r>
      <w:r>
        <w:t>сия во взаимоотношениях леса и бол</w:t>
      </w:r>
      <w:r>
        <w:t>о</w:t>
      </w:r>
      <w:r>
        <w:t>та.</w:t>
      </w:r>
    </w:p>
    <w:p w:rsidR="00107148" w:rsidRDefault="00107148" w:rsidP="00107148">
      <w:pPr>
        <w:jc w:val="both"/>
      </w:pPr>
    </w:p>
    <w:p w:rsidR="00107148" w:rsidRDefault="00107148" w:rsidP="00107148">
      <w:pPr>
        <w:jc w:val="center"/>
        <w:rPr>
          <w:b/>
        </w:rPr>
      </w:pPr>
      <w:r>
        <w:rPr>
          <w:b/>
        </w:rPr>
        <w:t xml:space="preserve">Системы организации и ведения </w:t>
      </w:r>
    </w:p>
    <w:p w:rsidR="00107148" w:rsidRDefault="00107148" w:rsidP="00107148">
      <w:pPr>
        <w:jc w:val="center"/>
      </w:pPr>
      <w:r>
        <w:rPr>
          <w:b/>
        </w:rPr>
        <w:t>лесного хозяйства на зонал</w:t>
      </w:r>
      <w:r>
        <w:rPr>
          <w:b/>
        </w:rPr>
        <w:t>ь</w:t>
      </w:r>
      <w:r>
        <w:rPr>
          <w:b/>
        </w:rPr>
        <w:t>но-типологической основе</w:t>
      </w:r>
    </w:p>
    <w:p w:rsidR="00107148" w:rsidRDefault="00107148" w:rsidP="00107148">
      <w:pPr>
        <w:jc w:val="center"/>
      </w:pPr>
    </w:p>
    <w:p w:rsidR="00107148" w:rsidRDefault="00107148" w:rsidP="00107148">
      <w:pPr>
        <w:jc w:val="both"/>
      </w:pPr>
      <w:r>
        <w:tab/>
        <w:t>Идея порайонной организации лесного хозяйства, высказанная в 1914 г. Г.Ф.</w:t>
      </w:r>
      <w:r>
        <w:t xml:space="preserve"> Морозовым</w:t>
      </w:r>
      <w:r>
        <w:t>, связана с лесорастительным ра</w:t>
      </w:r>
      <w:r>
        <w:t>й</w:t>
      </w:r>
      <w:r>
        <w:t>онированием, которому должно предшествовать л</w:t>
      </w:r>
      <w:r>
        <w:t>е</w:t>
      </w:r>
      <w:r>
        <w:t>сорастительное и экономическое районирования. При этом получается, на первый взгляд, парадоксальные результаты: северные малолесные области делятся на несколько лесохозяйс</w:t>
      </w:r>
      <w:r>
        <w:t>т</w:t>
      </w:r>
      <w:r>
        <w:t>венных районов, а ю</w:t>
      </w:r>
      <w:r>
        <w:t>ж</w:t>
      </w:r>
      <w:r>
        <w:t>ные густонаселенные объединяются в один район. Объясняется это не только различными размерами северных и южных административных областей, но и резко отлича</w:t>
      </w:r>
      <w:r>
        <w:t>ю</w:t>
      </w:r>
      <w:r>
        <w:t>щимся уровнем развития лесного хозяйства по лесхозам первых. Тяготеющие к путям транспорта, к облас</w:t>
      </w:r>
      <w:r>
        <w:t>т</w:t>
      </w:r>
      <w:r>
        <w:t xml:space="preserve">ным центрам лесхозы имеют леса </w:t>
      </w:r>
      <w:r>
        <w:rPr>
          <w:lang w:val="en-US"/>
        </w:rPr>
        <w:t>I</w:t>
      </w:r>
      <w:r>
        <w:t xml:space="preserve"> группы, а удаленные полн</w:t>
      </w:r>
      <w:r>
        <w:t>о</w:t>
      </w:r>
      <w:r>
        <w:t xml:space="preserve">стью относятся к </w:t>
      </w:r>
      <w:r>
        <w:rPr>
          <w:lang w:val="en-US"/>
        </w:rPr>
        <w:t>III</w:t>
      </w:r>
      <w:r>
        <w:t xml:space="preserve"> народно-хозяйственной группе, т.е. имеются крайние лесохозяйственные напра</w:t>
      </w:r>
      <w:r>
        <w:t>в</w:t>
      </w:r>
      <w:r>
        <w:t>ления: защитно-рекреационное и промышленно-сырьевое. Между ними определенно существуют леса защитно-промышленного н</w:t>
      </w:r>
      <w:r>
        <w:t>а</w:t>
      </w:r>
      <w:r>
        <w:t>правления.</w:t>
      </w:r>
      <w:r>
        <w:tab/>
      </w:r>
    </w:p>
    <w:p w:rsidR="00107148" w:rsidRDefault="00107148" w:rsidP="00107148">
      <w:pPr>
        <w:jc w:val="both"/>
      </w:pPr>
      <w:r>
        <w:tab/>
        <w:t xml:space="preserve">Для каждого лесохозяйственного района разрабатывается </w:t>
      </w:r>
      <w:r>
        <w:rPr>
          <w:i/>
        </w:rPr>
        <w:t>региональная система лесохозяйс</w:t>
      </w:r>
      <w:r>
        <w:rPr>
          <w:i/>
        </w:rPr>
        <w:t>т</w:t>
      </w:r>
      <w:r>
        <w:rPr>
          <w:i/>
        </w:rPr>
        <w:t>венных мероприятий</w:t>
      </w:r>
      <w:r>
        <w:t xml:space="preserve"> (РСЛМ) по хозяйс</w:t>
      </w:r>
      <w:r>
        <w:t>т</w:t>
      </w:r>
      <w:r>
        <w:t>венным группам типов леса.</w:t>
      </w:r>
    </w:p>
    <w:p w:rsidR="00107148" w:rsidRDefault="00107148" w:rsidP="00107148">
      <w:pPr>
        <w:jc w:val="both"/>
      </w:pPr>
      <w:r>
        <w:tab/>
        <w:t>К примеру, на Юго-Западе Нечерноземья типы леса объединены в восемь хозя</w:t>
      </w:r>
      <w:r>
        <w:t>й</w:t>
      </w:r>
      <w:r>
        <w:t>ственных групп: лишайниковая, брусничная, кисличная, черничная, хвойно-широколиственная, болотно-травяная, б</w:t>
      </w:r>
      <w:r>
        <w:t>о</w:t>
      </w:r>
      <w:r>
        <w:t xml:space="preserve">лотно-моховая и долинная </w:t>
      </w:r>
      <w:proofErr w:type="spellStart"/>
      <w:r>
        <w:t>хозгруппа</w:t>
      </w:r>
      <w:proofErr w:type="spellEnd"/>
      <w:r>
        <w:t xml:space="preserve">. В нее </w:t>
      </w:r>
      <w:r>
        <w:lastRenderedPageBreak/>
        <w:t>наряду с пойменными типами леса входят дубняк, оси</w:t>
      </w:r>
      <w:r>
        <w:t>н</w:t>
      </w:r>
      <w:r>
        <w:t xml:space="preserve">ник, </w:t>
      </w:r>
      <w:proofErr w:type="spellStart"/>
      <w:r>
        <w:t>черноольшаник</w:t>
      </w:r>
      <w:proofErr w:type="spellEnd"/>
      <w:r>
        <w:t xml:space="preserve"> и </w:t>
      </w:r>
      <w:proofErr w:type="spellStart"/>
      <w:r>
        <w:t>ясенник</w:t>
      </w:r>
      <w:proofErr w:type="spellEnd"/>
      <w:r>
        <w:t xml:space="preserve"> </w:t>
      </w:r>
      <w:proofErr w:type="spellStart"/>
      <w:r>
        <w:t>приручьевые</w:t>
      </w:r>
      <w:proofErr w:type="spellEnd"/>
      <w:r>
        <w:t xml:space="preserve"> в типе лесорастительных условий С</w:t>
      </w:r>
      <w:r>
        <w:rPr>
          <w:vertAlign w:val="subscript"/>
        </w:rPr>
        <w:t>4</w:t>
      </w:r>
      <w:r>
        <w:t xml:space="preserve"> и Д</w:t>
      </w:r>
      <w:r>
        <w:rPr>
          <w:vertAlign w:val="subscript"/>
        </w:rPr>
        <w:t>4</w:t>
      </w:r>
      <w:r>
        <w:t xml:space="preserve"> и логовые ел</w:t>
      </w:r>
      <w:r>
        <w:t>ь</w:t>
      </w:r>
      <w:r>
        <w:t>ники, березняки, осинники и ольшаники (С</w:t>
      </w:r>
      <w:r>
        <w:rPr>
          <w:vertAlign w:val="subscript"/>
        </w:rPr>
        <w:t>3</w:t>
      </w:r>
      <w:r>
        <w:t>, С</w:t>
      </w:r>
      <w:r>
        <w:rPr>
          <w:vertAlign w:val="subscript"/>
        </w:rPr>
        <w:t>4</w:t>
      </w:r>
      <w:r>
        <w:t>), поскольку они занимают древние долины, изреза</w:t>
      </w:r>
      <w:r>
        <w:t>н</w:t>
      </w:r>
      <w:r>
        <w:t>ные руслами ручьев, иногда пересыхающих, с подобными аллювиальными почвами и как все остал</w:t>
      </w:r>
      <w:r>
        <w:t>ь</w:t>
      </w:r>
      <w:r>
        <w:t xml:space="preserve">ные типы леса долинной </w:t>
      </w:r>
      <w:proofErr w:type="spellStart"/>
      <w:r>
        <w:t>хозгруппы</w:t>
      </w:r>
      <w:proofErr w:type="spellEnd"/>
      <w:r>
        <w:t xml:space="preserve"> выполняют </w:t>
      </w:r>
      <w:proofErr w:type="spellStart"/>
      <w:r>
        <w:t>водоочищающую</w:t>
      </w:r>
      <w:proofErr w:type="spellEnd"/>
      <w:r>
        <w:t xml:space="preserve">, водорегулирующую и </w:t>
      </w:r>
      <w:proofErr w:type="spellStart"/>
      <w:r>
        <w:t>руслоохра</w:t>
      </w:r>
      <w:r>
        <w:t>н</w:t>
      </w:r>
      <w:r>
        <w:t>ную</w:t>
      </w:r>
      <w:proofErr w:type="spellEnd"/>
      <w:r>
        <w:t xml:space="preserve"> функции. Территории доли</w:t>
      </w:r>
      <w:r>
        <w:t>н</w:t>
      </w:r>
      <w:r>
        <w:t xml:space="preserve">ной </w:t>
      </w:r>
      <w:proofErr w:type="spellStart"/>
      <w:r>
        <w:t>хозгруппы</w:t>
      </w:r>
      <w:proofErr w:type="spellEnd"/>
      <w:r>
        <w:t xml:space="preserve"> не подлежат осушительной мелиорации.</w:t>
      </w:r>
    </w:p>
    <w:p w:rsidR="00107148" w:rsidRDefault="00107148" w:rsidP="00107148">
      <w:pPr>
        <w:jc w:val="both"/>
      </w:pPr>
      <w:r>
        <w:tab/>
        <w:t xml:space="preserve">Генеральными принципами в лишайниковой </w:t>
      </w:r>
      <w:proofErr w:type="spellStart"/>
      <w:r>
        <w:t>хозгруппе</w:t>
      </w:r>
      <w:proofErr w:type="spellEnd"/>
      <w:r>
        <w:t xml:space="preserve"> являются добровольно-выборочные рубки, в брусничной – равномерно-постепенные. В кисличной хозяйственной группе типов леса, нар</w:t>
      </w:r>
      <w:r>
        <w:t>я</w:t>
      </w:r>
      <w:r>
        <w:t xml:space="preserve">ду с выращиванием сосняков со </w:t>
      </w:r>
      <w:r>
        <w:rPr>
          <w:lang w:val="en-US"/>
        </w:rPr>
        <w:t>II</w:t>
      </w:r>
      <w:r>
        <w:t xml:space="preserve"> ярусом дуба или ельников, возможно выращивание бере</w:t>
      </w:r>
      <w:r>
        <w:t>з</w:t>
      </w:r>
      <w:r>
        <w:t>няков для фанерного производства.</w:t>
      </w:r>
    </w:p>
    <w:p w:rsidR="00107148" w:rsidRDefault="00107148" w:rsidP="00107148">
      <w:pPr>
        <w:jc w:val="both"/>
      </w:pPr>
      <w:r>
        <w:t xml:space="preserve"> </w:t>
      </w:r>
      <w:r>
        <w:tab/>
        <w:t>Как считают Н.А.</w:t>
      </w:r>
      <w:r>
        <w:t xml:space="preserve"> </w:t>
      </w:r>
      <w:r>
        <w:t>Моисеев и С.Г.</w:t>
      </w:r>
      <w:r>
        <w:t xml:space="preserve"> </w:t>
      </w:r>
      <w:r>
        <w:t xml:space="preserve">Синицын (1990) РЛСМ должна включать способы рубок и </w:t>
      </w:r>
      <w:proofErr w:type="spellStart"/>
      <w:r>
        <w:t>л</w:t>
      </w:r>
      <w:r>
        <w:t>е</w:t>
      </w:r>
      <w:r>
        <w:t>совозобновления</w:t>
      </w:r>
      <w:proofErr w:type="spellEnd"/>
      <w:r>
        <w:t>, мероприятия по уходу за лесом, охрану его и защиту. Вся РСЛМ составляет це</w:t>
      </w:r>
      <w:r>
        <w:t>н</w:t>
      </w:r>
      <w:r>
        <w:t>тральный блок лесоустроительного проекта. Но разработка этих мер нацеливается на время и за пр</w:t>
      </w:r>
      <w:r>
        <w:t>е</w:t>
      </w:r>
      <w:r>
        <w:t>делами ревизионного периода. Так, решение о создании лесных культур должно учитывать возмо</w:t>
      </w:r>
      <w:r>
        <w:t>ж</w:t>
      </w:r>
      <w:r>
        <w:t xml:space="preserve">ность дальнейшего ухода за ними, а любая программа рубок ухода охватывает почти весь цикл </w:t>
      </w:r>
      <w:proofErr w:type="spellStart"/>
      <w:r>
        <w:t>лес</w:t>
      </w:r>
      <w:r>
        <w:t>о</w:t>
      </w:r>
      <w:r>
        <w:t>выращивания</w:t>
      </w:r>
      <w:proofErr w:type="spellEnd"/>
      <w:r>
        <w:t xml:space="preserve">. Так что, </w:t>
      </w:r>
      <w:proofErr w:type="spellStart"/>
      <w:r>
        <w:t>лесоводственной</w:t>
      </w:r>
      <w:proofErr w:type="spellEnd"/>
      <w:r>
        <w:t xml:space="preserve"> основой РСЛМ являются региональные закономерности </w:t>
      </w:r>
      <w:proofErr w:type="spellStart"/>
      <w:r>
        <w:t>в</w:t>
      </w:r>
      <w:r>
        <w:t>о</w:t>
      </w:r>
      <w:r>
        <w:t>зобновительного</w:t>
      </w:r>
      <w:proofErr w:type="spellEnd"/>
      <w:r>
        <w:t xml:space="preserve"> процесса и особенности формиров</w:t>
      </w:r>
      <w:r>
        <w:t>а</w:t>
      </w:r>
      <w:r>
        <w:t>ния древостоев.</w:t>
      </w:r>
    </w:p>
    <w:p w:rsidR="00107148" w:rsidRDefault="00107148" w:rsidP="00107148">
      <w:pPr>
        <w:jc w:val="both"/>
      </w:pPr>
      <w:r>
        <w:tab/>
        <w:t>Сущность системного подхода в осуществлении лесохозяйственных мероприятий на зонально-типологической основе заключается не только в проведении необходимых мер во времени, но и в том, что планирование и осуществление каждой системы мер</w:t>
      </w:r>
      <w:r>
        <w:t>о</w:t>
      </w:r>
      <w:r>
        <w:t xml:space="preserve">приятий на части лесной территории должно исходить из условий сохранения природной целостности и </w:t>
      </w:r>
      <w:r>
        <w:rPr>
          <w:i/>
        </w:rPr>
        <w:t>р</w:t>
      </w:r>
      <w:r>
        <w:rPr>
          <w:i/>
        </w:rPr>
        <w:t>е</w:t>
      </w:r>
      <w:r>
        <w:rPr>
          <w:i/>
        </w:rPr>
        <w:t>сурсного потенциала географического ландшафта.</w:t>
      </w:r>
      <w:r>
        <w:t xml:space="preserve"> Так, например, сплошные рубки усиливают заболачивание не только избыточно увла</w:t>
      </w:r>
      <w:r>
        <w:t>ж</w:t>
      </w:r>
      <w:r>
        <w:t>ненных почв вырубок, но поднимают уровень грунтовых вод и в смежных дренированных местопол</w:t>
      </w:r>
      <w:r>
        <w:t>о</w:t>
      </w:r>
      <w:r>
        <w:t>жениях. И, наоборот, осушение низовых болот может привести к иссушению почв легкого механич</w:t>
      </w:r>
      <w:r>
        <w:t>е</w:t>
      </w:r>
      <w:r>
        <w:t>ского состава в др</w:t>
      </w:r>
      <w:r>
        <w:t>у</w:t>
      </w:r>
      <w:r>
        <w:t>гих типах леса в стороне за несколько километров.</w:t>
      </w:r>
    </w:p>
    <w:p w:rsidR="00107148" w:rsidRDefault="00107148" w:rsidP="00107148">
      <w:pPr>
        <w:jc w:val="both"/>
      </w:pPr>
      <w:r>
        <w:tab/>
        <w:t xml:space="preserve">И </w:t>
      </w:r>
      <w:proofErr w:type="gramStart"/>
      <w:r>
        <w:t xml:space="preserve">в </w:t>
      </w:r>
      <w:r>
        <w:t>третьих</w:t>
      </w:r>
      <w:proofErr w:type="gramEnd"/>
      <w:r>
        <w:t>, системный подход обязывает прогнозировать развитие в пределах каждого би</w:t>
      </w:r>
      <w:r>
        <w:t>о</w:t>
      </w:r>
      <w:r>
        <w:t>геоценоза как экологической системы всех других компонентов леса при направлении воздействия л</w:t>
      </w:r>
      <w:r>
        <w:t>е</w:t>
      </w:r>
      <w:r>
        <w:t>сохозяйственной меры, например, только на почву или на подлесок. Главное, чтобы без внимания не оставался животный мир.</w:t>
      </w:r>
    </w:p>
    <w:p w:rsidR="00107148" w:rsidRDefault="00107148" w:rsidP="00107148">
      <w:pPr>
        <w:jc w:val="both"/>
      </w:pPr>
      <w:r>
        <w:tab/>
        <w:t>Лишь такая системная триада (время, пространство, биогеоценотические принц</w:t>
      </w:r>
      <w:r>
        <w:t>и</w:t>
      </w:r>
      <w:r>
        <w:t>пы) обеспечат высокий эффект РСЛМ в достижении цели по выращиванию эталонных высокопродуктивных и у</w:t>
      </w:r>
      <w:r>
        <w:t>с</w:t>
      </w:r>
      <w:r>
        <w:t>тойчивых наса</w:t>
      </w:r>
      <w:r>
        <w:t>ж</w:t>
      </w:r>
      <w:r>
        <w:t>дений, не истощающих почву, зооценоз и выполняющих в полной мере защитные функции.</w:t>
      </w:r>
    </w:p>
    <w:p w:rsidR="00107148" w:rsidRDefault="00107148" w:rsidP="00107148">
      <w:pPr>
        <w:ind w:firstLine="708"/>
        <w:jc w:val="both"/>
      </w:pPr>
      <w:r>
        <w:t xml:space="preserve">Кроме того, в соответствии с общим системным подходом, с целью оптимального сочетания разных видов земле- и природопользования, РСЛМ должны органически </w:t>
      </w:r>
      <w:proofErr w:type="spellStart"/>
      <w:r>
        <w:t>взаимосвязываться</w:t>
      </w:r>
      <w:proofErr w:type="spellEnd"/>
      <w:r>
        <w:t xml:space="preserve"> с зонал</w:t>
      </w:r>
      <w:r>
        <w:t>ь</w:t>
      </w:r>
      <w:r>
        <w:t>ными системами ведения сельского хозяйства, рыболовством, охотничьим делом, с отраслями, баз</w:t>
      </w:r>
      <w:r>
        <w:t>и</w:t>
      </w:r>
      <w:r>
        <w:t>рующимися на разработке земных недр и, к</w:t>
      </w:r>
      <w:r>
        <w:t>о</w:t>
      </w:r>
      <w:r>
        <w:t>нечно, с развитием лесной промышленности.</w:t>
      </w:r>
    </w:p>
    <w:p w:rsidR="00107148" w:rsidRDefault="00107148" w:rsidP="00107148">
      <w:pPr>
        <w:jc w:val="both"/>
      </w:pPr>
      <w:r>
        <w:tab/>
        <w:t>Реализация РСЛМ должна базироваться на соответствующем экол</w:t>
      </w:r>
      <w:r>
        <w:t>о</w:t>
      </w:r>
      <w:r>
        <w:t xml:space="preserve">го-техническом уровне, т.е. с </w:t>
      </w:r>
      <w:proofErr w:type="gramStart"/>
      <w:r>
        <w:t>применением  машин</w:t>
      </w:r>
      <w:proofErr w:type="gramEnd"/>
      <w:r>
        <w:t xml:space="preserve"> и технологий, которые удовлетворяют </w:t>
      </w:r>
      <w:proofErr w:type="spellStart"/>
      <w:r>
        <w:t>лесоводственные</w:t>
      </w:r>
      <w:proofErr w:type="spellEnd"/>
      <w:r>
        <w:t xml:space="preserve"> требования. Поскол</w:t>
      </w:r>
      <w:r>
        <w:t>ь</w:t>
      </w:r>
      <w:r>
        <w:t xml:space="preserve">ку таких машин недостаточно, то </w:t>
      </w:r>
      <w:proofErr w:type="spellStart"/>
      <w:r>
        <w:t>лесоводственные</w:t>
      </w:r>
      <w:proofErr w:type="spellEnd"/>
      <w:r>
        <w:t xml:space="preserve"> системы должны, с одной стороны, обосновать в</w:t>
      </w:r>
      <w:r>
        <w:t>ы</w:t>
      </w:r>
      <w:r>
        <w:t>бор действующих машин, а, с другой, влиять на процесс совершенствования техники, особенно в л</w:t>
      </w:r>
      <w:r>
        <w:t>е</w:t>
      </w:r>
      <w:r>
        <w:t>созаготовительной отра</w:t>
      </w:r>
      <w:r>
        <w:t>с</w:t>
      </w:r>
      <w:r>
        <w:t>ли.</w:t>
      </w:r>
    </w:p>
    <w:p w:rsidR="00107148" w:rsidRDefault="00107148" w:rsidP="00107148">
      <w:pPr>
        <w:jc w:val="both"/>
      </w:pPr>
      <w:r>
        <w:tab/>
        <w:t>Несмотря на многостороннее обоснование РСЛМ, она не может учесть все разнообразие нас</w:t>
      </w:r>
      <w:r>
        <w:t>а</w:t>
      </w:r>
      <w:r>
        <w:t>ждений и временных экономических усл</w:t>
      </w:r>
      <w:r>
        <w:t>о</w:t>
      </w:r>
      <w:r>
        <w:t xml:space="preserve">вий. Всегда найдутся творческие </w:t>
      </w:r>
      <w:proofErr w:type="spellStart"/>
      <w:r>
        <w:t>лесничии</w:t>
      </w:r>
      <w:proofErr w:type="spellEnd"/>
      <w:r>
        <w:t xml:space="preserve">, </w:t>
      </w:r>
      <w:proofErr w:type="spellStart"/>
      <w:r>
        <w:t>лесоустроители</w:t>
      </w:r>
      <w:proofErr w:type="spellEnd"/>
      <w:r>
        <w:t>, которые сп</w:t>
      </w:r>
      <w:r>
        <w:t>о</w:t>
      </w:r>
      <w:r>
        <w:t>собны развивать систему.</w:t>
      </w:r>
    </w:p>
    <w:p w:rsidR="00851BD8" w:rsidRDefault="00851BD8"/>
    <w:sectPr w:rsidR="00851B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1F7B6C"/>
    <w:multiLevelType w:val="multilevel"/>
    <w:tmpl w:val="65E45E2A"/>
    <w:lvl w:ilvl="0">
      <w:start w:val="1"/>
      <w:numFmt w:val="decimal"/>
      <w:lvlText w:val="%1."/>
      <w:lvlJc w:val="left"/>
      <w:pPr>
        <w:tabs>
          <w:tab w:val="num" w:pos="690"/>
        </w:tabs>
        <w:ind w:left="690" w:hanging="6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7148"/>
    <w:rsid w:val="00107148"/>
    <w:rsid w:val="00851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3601A5-AB57-4226-B341-81D6D13CD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71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107148"/>
    <w:pPr>
      <w:widowControl w:val="0"/>
      <w:spacing w:after="0" w:line="420" w:lineRule="auto"/>
    </w:pPr>
    <w:rPr>
      <w:rFonts w:ascii="Arial" w:eastAsia="Times New Roman" w:hAnsi="Arial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2750</Words>
  <Characters>15681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 Лутай</dc:creator>
  <cp:keywords/>
  <dc:description/>
  <cp:lastModifiedBy>Сергей Лутай</cp:lastModifiedBy>
  <cp:revision>1</cp:revision>
  <dcterms:created xsi:type="dcterms:W3CDTF">2021-03-25T02:39:00Z</dcterms:created>
  <dcterms:modified xsi:type="dcterms:W3CDTF">2021-03-25T02:46:00Z</dcterms:modified>
</cp:coreProperties>
</file>